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00" w:rsidRPr="00BF4700" w:rsidRDefault="00FA6F7D" w:rsidP="00BF4700">
      <w:pPr>
        <w:widowControl/>
        <w:tabs>
          <w:tab w:val="left" w:pos="9923"/>
        </w:tabs>
        <w:ind w:right="112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 w:bidi="ar-SA"/>
        </w:rPr>
      </w:pPr>
      <w:bookmarkStart w:id="0" w:name="bookmark1"/>
      <w:r w:rsidRPr="00FA6F7D">
        <w:rPr>
          <w:rFonts w:ascii="Times New Roman" w:eastAsia="Times New Roman" w:hAnsi="Times New Roman" w:cs="Times New Roman"/>
          <w:color w:val="auto"/>
          <w:sz w:val="40"/>
          <w:szCs w:val="20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in;margin-top:-33.05pt;width:30.7pt;height:42.05pt;z-index:377489153" filled="t" stroked="t" strokecolor="white">
            <v:imagedata r:id="rId7" o:title=""/>
            <w10:wrap type="topAndBottom"/>
          </v:shape>
          <o:OLEObject Type="Embed" ProgID="Unknown" ShapeID="_x0000_s1029" DrawAspect="Content" ObjectID="_1588792154" r:id="rId8"/>
        </w:pict>
      </w:r>
      <w:r w:rsidR="00BF4700" w:rsidRPr="00BF4700">
        <w:rPr>
          <w:rFonts w:ascii="Times New Roman" w:eastAsia="Times New Roman" w:hAnsi="Times New Roman" w:cs="Times New Roman"/>
          <w:b/>
          <w:sz w:val="32"/>
          <w:szCs w:val="20"/>
          <w:lang w:eastAsia="ru-RU" w:bidi="ar-SA"/>
        </w:rPr>
        <w:t>ВІННИЦЬКА ОБЛАСНА  РАДА</w:t>
      </w:r>
    </w:p>
    <w:p w:rsidR="00BF4700" w:rsidRPr="00BF4700" w:rsidRDefault="00BF4700" w:rsidP="00BF4700">
      <w:pPr>
        <w:widowControl/>
        <w:tabs>
          <w:tab w:val="left" w:pos="9923"/>
        </w:tabs>
        <w:ind w:right="112"/>
        <w:jc w:val="center"/>
        <w:outlineLvl w:val="0"/>
        <w:rPr>
          <w:rFonts w:ascii="Courier New" w:eastAsia="Times New Roman" w:hAnsi="Courier New" w:cs="Courier New"/>
          <w:b/>
          <w:i/>
          <w:color w:val="auto"/>
          <w:sz w:val="32"/>
          <w:szCs w:val="20"/>
          <w:u w:val="single"/>
          <w:lang w:val="ru-RU" w:eastAsia="ru-RU" w:bidi="ar-SA"/>
        </w:rPr>
      </w:pPr>
      <w:r w:rsidRPr="00BF4700">
        <w:rPr>
          <w:rFonts w:ascii="Courier New" w:eastAsia="Times New Roman" w:hAnsi="Courier New" w:cs="Courier New"/>
          <w:b/>
          <w:i/>
          <w:color w:val="auto"/>
          <w:sz w:val="32"/>
          <w:szCs w:val="20"/>
          <w:u w:val="single"/>
          <w:lang w:eastAsia="ru-RU" w:bidi="ar-SA"/>
        </w:rPr>
        <w:t>Управління спільної</w:t>
      </w:r>
      <w:r w:rsidRPr="00BF4700">
        <w:rPr>
          <w:rFonts w:ascii="Courier New" w:eastAsia="Times New Roman" w:hAnsi="Courier New" w:cs="Courier New"/>
          <w:b/>
          <w:i/>
          <w:color w:val="auto"/>
          <w:sz w:val="32"/>
          <w:szCs w:val="20"/>
          <w:u w:val="single"/>
          <w:lang w:val="ru-RU" w:eastAsia="ru-RU" w:bidi="ar-SA"/>
        </w:rPr>
        <w:t xml:space="preserve"> </w:t>
      </w:r>
      <w:r w:rsidRPr="00BF4700">
        <w:rPr>
          <w:rFonts w:ascii="Courier New" w:eastAsia="Times New Roman" w:hAnsi="Courier New" w:cs="Courier New"/>
          <w:b/>
          <w:i/>
          <w:color w:val="auto"/>
          <w:sz w:val="32"/>
          <w:szCs w:val="20"/>
          <w:u w:val="single"/>
          <w:lang w:eastAsia="ru-RU" w:bidi="ar-SA"/>
        </w:rPr>
        <w:t>комунальної</w:t>
      </w:r>
      <w:r w:rsidRPr="00BF4700">
        <w:rPr>
          <w:rFonts w:ascii="Courier New" w:eastAsia="Times New Roman" w:hAnsi="Courier New" w:cs="Courier New"/>
          <w:b/>
          <w:i/>
          <w:color w:val="auto"/>
          <w:sz w:val="32"/>
          <w:szCs w:val="20"/>
          <w:u w:val="single"/>
          <w:lang w:val="ru-RU" w:eastAsia="ru-RU" w:bidi="ar-SA"/>
        </w:rPr>
        <w:t xml:space="preserve"> </w:t>
      </w:r>
      <w:r w:rsidRPr="00BF4700">
        <w:rPr>
          <w:rFonts w:ascii="Courier New" w:eastAsia="Times New Roman" w:hAnsi="Courier New" w:cs="Courier New"/>
          <w:b/>
          <w:i/>
          <w:color w:val="auto"/>
          <w:sz w:val="32"/>
          <w:szCs w:val="20"/>
          <w:u w:val="single"/>
          <w:lang w:eastAsia="ru-RU" w:bidi="ar-SA"/>
        </w:rPr>
        <w:t xml:space="preserve"> </w:t>
      </w:r>
    </w:p>
    <w:p w:rsidR="00BF4700" w:rsidRPr="00BF4700" w:rsidRDefault="00BF4700" w:rsidP="00BF470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  <w:r w:rsidRPr="00BF4700">
        <w:rPr>
          <w:rFonts w:ascii="Courier New" w:eastAsia="Times New Roman" w:hAnsi="Courier New" w:cs="Courier New"/>
          <w:b/>
          <w:i/>
          <w:color w:val="auto"/>
          <w:sz w:val="32"/>
          <w:u w:val="single"/>
          <w:lang w:eastAsia="ru-RU" w:bidi="ar-SA"/>
        </w:rPr>
        <w:t>власності територіальних громад</w:t>
      </w:r>
    </w:p>
    <w:p w:rsidR="00BF4700" w:rsidRPr="00BF4700" w:rsidRDefault="00BF4700" w:rsidP="00BF4700">
      <w:pPr>
        <w:widowControl/>
        <w:jc w:val="center"/>
        <w:rPr>
          <w:rFonts w:ascii="Times New Roman" w:eastAsia="Times New Roman" w:hAnsi="Times New Roman" w:cs="Times New Roman"/>
          <w:color w:val="auto"/>
          <w:sz w:val="10"/>
          <w:lang w:eastAsia="ru-RU" w:bidi="ar-SA"/>
        </w:rPr>
      </w:pPr>
    </w:p>
    <w:p w:rsidR="00BF4700" w:rsidRPr="00BF4700" w:rsidRDefault="00BF4700" w:rsidP="00BF4700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lang w:eastAsia="ru-RU" w:bidi="ar-SA"/>
        </w:rPr>
      </w:pPr>
      <w:r w:rsidRPr="00BF4700">
        <w:rPr>
          <w:rFonts w:ascii="Times New Roman" w:eastAsia="Times New Roman" w:hAnsi="Times New Roman" w:cs="Times New Roman"/>
          <w:b/>
          <w:bCs/>
          <w:color w:val="auto"/>
          <w:sz w:val="28"/>
          <w:lang w:eastAsia="ru-RU" w:bidi="ar-SA"/>
        </w:rPr>
        <w:t>Н А К А З</w:t>
      </w:r>
    </w:p>
    <w:p w:rsidR="00BF4700" w:rsidRPr="00BF4700" w:rsidRDefault="00BF4700" w:rsidP="00BF4700">
      <w:pPr>
        <w:widowControl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</w:p>
    <w:p w:rsidR="00BF4700" w:rsidRPr="00BF4700" w:rsidRDefault="00BF4700" w:rsidP="00BF4700">
      <w:pPr>
        <w:widowControl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  <w:r w:rsidRPr="00BF4700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“_</w:t>
      </w:r>
      <w:r>
        <w:rPr>
          <w:rFonts w:ascii="Times New Roman" w:eastAsia="Times New Roman" w:hAnsi="Times New Roman" w:cs="Times New Roman"/>
          <w:color w:val="auto"/>
          <w:sz w:val="28"/>
          <w:u w:val="single"/>
          <w:lang w:eastAsia="ru-RU" w:bidi="ar-SA"/>
        </w:rPr>
        <w:t>30</w:t>
      </w:r>
      <w:r w:rsidRPr="00BF4700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_” _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u w:val="single"/>
          <w:lang w:eastAsia="ru-RU" w:bidi="ar-SA"/>
        </w:rPr>
        <w:t>січня</w:t>
      </w:r>
      <w:r w:rsidRPr="00BF4700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_</w:t>
      </w:r>
      <w:proofErr w:type="spellEnd"/>
      <w:r w:rsidRPr="00BF4700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_2018р.             м. Вінниця             </w:t>
      </w:r>
      <w:r w:rsidRPr="00BF4700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ab/>
        <w:t xml:space="preserve">          №_</w:t>
      </w:r>
      <w:r>
        <w:rPr>
          <w:rFonts w:ascii="Times New Roman" w:eastAsia="Times New Roman" w:hAnsi="Times New Roman" w:cs="Times New Roman"/>
          <w:color w:val="auto"/>
          <w:sz w:val="28"/>
          <w:u w:val="single"/>
          <w:lang w:eastAsia="ru-RU" w:bidi="ar-SA"/>
        </w:rPr>
        <w:t>13</w:t>
      </w:r>
      <w:r w:rsidRPr="00BF4700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_</w:t>
      </w:r>
    </w:p>
    <w:p w:rsidR="00BF4700" w:rsidRPr="00BF4700" w:rsidRDefault="00BF4700" w:rsidP="00BF4700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lang w:eastAsia="ru-RU" w:bidi="ar-SA"/>
        </w:rPr>
      </w:pPr>
    </w:p>
    <w:p w:rsidR="00BF4700" w:rsidRDefault="00BF4700">
      <w:pPr>
        <w:pStyle w:val="10"/>
        <w:keepNext/>
        <w:keepLines/>
        <w:shd w:val="clear" w:color="auto" w:fill="auto"/>
        <w:spacing w:before="0" w:after="425" w:line="322" w:lineRule="exact"/>
        <w:ind w:left="20"/>
      </w:pPr>
    </w:p>
    <w:p w:rsidR="003160E0" w:rsidRDefault="002A4CB2">
      <w:pPr>
        <w:pStyle w:val="10"/>
        <w:keepNext/>
        <w:keepLines/>
        <w:shd w:val="clear" w:color="auto" w:fill="auto"/>
        <w:spacing w:before="0" w:after="425" w:line="322" w:lineRule="exact"/>
        <w:ind w:left="20"/>
      </w:pPr>
      <w:r>
        <w:t>Про передачу майна, закріпленого за Вінницьким обласним</w:t>
      </w:r>
      <w:r>
        <w:br/>
        <w:t>лікарсько-фізкультурним диспансером</w:t>
      </w:r>
      <w:bookmarkEnd w:id="0"/>
    </w:p>
    <w:p w:rsidR="003160E0" w:rsidRDefault="002A4CB2">
      <w:pPr>
        <w:pStyle w:val="20"/>
        <w:shd w:val="clear" w:color="auto" w:fill="auto"/>
        <w:spacing w:before="0" w:after="148" w:line="240" w:lineRule="exact"/>
        <w:ind w:firstLine="740"/>
      </w:pPr>
      <w:r>
        <w:t xml:space="preserve">Відповідно до Положення про порядок передачі об’єктів права спільної власності територіальних громад сіл, селищ, міст Вінницької області, затвердженого рішенням ІЗ сесії Вінницької обласної Ради 6 скликання від </w:t>
      </w:r>
      <w:r w:rsidR="00BF4700">
        <w:t xml:space="preserve">         </w:t>
      </w:r>
      <w:r>
        <w:t xml:space="preserve">18 грудня 2012 року №432 “Про затвердження Положень щодо </w:t>
      </w:r>
      <w:proofErr w:type="spellStart"/>
      <w:r>
        <w:t>окремих-</w:t>
      </w:r>
      <w:proofErr w:type="spellEnd"/>
      <w:r>
        <w:t xml:space="preserve"> питань комунальної </w:t>
      </w:r>
      <w:proofErr w:type="spellStart"/>
      <w:r>
        <w:t>власності”</w:t>
      </w:r>
      <w:proofErr w:type="spellEnd"/>
      <w:r>
        <w:t xml:space="preserve">, керуючись Положенням про управління спільної комунальної власності територіальних громад Вінницької області, затвердженого розпорядженням голови обласної Ради від 31 серпня 2001 року №116 “Про перейменування управління по експлуатації </w:t>
      </w:r>
      <w:proofErr w:type="spellStart"/>
      <w:r>
        <w:t>адмінбудинків</w:t>
      </w:r>
      <w:proofErr w:type="spellEnd"/>
      <w:r>
        <w:t xml:space="preserve"> обласної Ради та внесення змін до його </w:t>
      </w:r>
      <w:proofErr w:type="spellStart"/>
      <w:r>
        <w:t>Положення”</w:t>
      </w:r>
      <w:proofErr w:type="spellEnd"/>
      <w:r>
        <w:t>, враховуючи клопотання Департаменту охорони здоров’я Вінницької облдержадміністрації і погодження постійної комісії обласної Ради з питань регулювання комунальної власності та приватизації</w:t>
      </w:r>
    </w:p>
    <w:p w:rsidR="003160E0" w:rsidRDefault="002A4CB2">
      <w:pPr>
        <w:pStyle w:val="10"/>
        <w:keepNext/>
        <w:keepLines/>
        <w:shd w:val="clear" w:color="auto" w:fill="auto"/>
        <w:spacing w:before="0" w:after="129" w:line="280" w:lineRule="exact"/>
        <w:ind w:left="20"/>
      </w:pPr>
      <w:bookmarkStart w:id="1" w:name="bookmark2"/>
      <w:r>
        <w:rPr>
          <w:rStyle w:val="14pt"/>
          <w:b/>
          <w:bCs/>
        </w:rPr>
        <w:t>НАКАЗУЮ :</w:t>
      </w:r>
      <w:bookmarkEnd w:id="1"/>
    </w:p>
    <w:p w:rsidR="003160E0" w:rsidRDefault="002A4CB2">
      <w:pPr>
        <w:pStyle w:val="20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240" w:lineRule="exact"/>
        <w:ind w:firstLine="580"/>
      </w:pPr>
      <w:r>
        <w:t xml:space="preserve">Передати з балансу Вінницького обласного лікарсько-фізкультурного диспансеру комплектуючі до автомобіля </w:t>
      </w:r>
      <w:r w:rsidR="00BF4700">
        <w:rPr>
          <w:rStyle w:val="213pt1pt"/>
        </w:rPr>
        <w:t>УАЗ 3962,</w:t>
      </w:r>
      <w:r>
        <w:t xml:space="preserve">реєстраційний </w:t>
      </w:r>
      <w:r>
        <w:rPr>
          <w:rStyle w:val="213pt1pt"/>
        </w:rPr>
        <w:t xml:space="preserve">номер </w:t>
      </w:r>
      <w:r w:rsidR="00BF4700">
        <w:rPr>
          <w:rStyle w:val="213pt1pt"/>
        </w:rPr>
        <w:t xml:space="preserve">             </w:t>
      </w:r>
      <w:r>
        <w:t xml:space="preserve">АВ 9647 АТ, на баланс комунального підприємства </w:t>
      </w:r>
      <w:proofErr w:type="spellStart"/>
      <w:r>
        <w:t>’’Вінницький</w:t>
      </w:r>
      <w:proofErr w:type="spellEnd"/>
      <w:r>
        <w:t xml:space="preserve"> обласни</w:t>
      </w:r>
      <w:r w:rsidR="00BF4700">
        <w:t>й</w:t>
      </w:r>
      <w:r>
        <w:t xml:space="preserve"> наркологічний диспансер </w:t>
      </w:r>
      <w:proofErr w:type="spellStart"/>
      <w:r>
        <w:t>’’Соціотерапія”</w:t>
      </w:r>
      <w:proofErr w:type="spellEnd"/>
      <w:r>
        <w:t>:</w:t>
      </w:r>
    </w:p>
    <w:p w:rsidR="003160E0" w:rsidRDefault="002A4CB2">
      <w:pPr>
        <w:pStyle w:val="20"/>
        <w:numPr>
          <w:ilvl w:val="0"/>
          <w:numId w:val="2"/>
        </w:numPr>
        <w:shd w:val="clear" w:color="auto" w:fill="auto"/>
        <w:tabs>
          <w:tab w:val="left" w:pos="815"/>
        </w:tabs>
        <w:spacing w:before="0" w:after="0" w:line="240" w:lineRule="exact"/>
        <w:ind w:firstLine="580"/>
      </w:pPr>
      <w:r>
        <w:t>комплект ключів - 1 шт., вартістю - 120 грн.;</w:t>
      </w:r>
    </w:p>
    <w:p w:rsidR="003160E0" w:rsidRDefault="002A4CB2">
      <w:pPr>
        <w:pStyle w:val="20"/>
        <w:numPr>
          <w:ilvl w:val="0"/>
          <w:numId w:val="2"/>
        </w:numPr>
        <w:shd w:val="clear" w:color="auto" w:fill="auto"/>
        <w:tabs>
          <w:tab w:val="left" w:pos="815"/>
        </w:tabs>
        <w:spacing w:before="0" w:after="0" w:line="240" w:lineRule="exact"/>
        <w:ind w:firstLine="580"/>
      </w:pPr>
      <w:r>
        <w:t>чохли автомобільні - 6 шт., вартістю - 162 грн.;</w:t>
      </w:r>
    </w:p>
    <w:p w:rsidR="003160E0" w:rsidRDefault="002A4CB2">
      <w:pPr>
        <w:pStyle w:val="20"/>
        <w:numPr>
          <w:ilvl w:val="0"/>
          <w:numId w:val="2"/>
        </w:numPr>
        <w:shd w:val="clear" w:color="auto" w:fill="auto"/>
        <w:tabs>
          <w:tab w:val="left" w:pos="815"/>
        </w:tabs>
        <w:spacing w:before="0" w:after="0" w:line="240" w:lineRule="exact"/>
        <w:ind w:firstLine="580"/>
      </w:pPr>
      <w:proofErr w:type="spellStart"/>
      <w:r>
        <w:t>противідкатні</w:t>
      </w:r>
      <w:proofErr w:type="spellEnd"/>
      <w:r>
        <w:t xml:space="preserve"> башмаки - 2 шт., вартістю - 50 грн.;</w:t>
      </w:r>
    </w:p>
    <w:p w:rsidR="003160E0" w:rsidRDefault="002A4CB2">
      <w:pPr>
        <w:pStyle w:val="20"/>
        <w:numPr>
          <w:ilvl w:val="0"/>
          <w:numId w:val="2"/>
        </w:numPr>
        <w:shd w:val="clear" w:color="auto" w:fill="auto"/>
        <w:tabs>
          <w:tab w:val="left" w:pos="815"/>
        </w:tabs>
        <w:spacing w:before="0" w:after="0" w:line="240" w:lineRule="exact"/>
        <w:ind w:firstLine="580"/>
      </w:pPr>
      <w:r>
        <w:t>знак аварійний - 1 шт., вартістю - 14 грн.;</w:t>
      </w:r>
    </w:p>
    <w:p w:rsidR="003160E0" w:rsidRDefault="002A4CB2">
      <w:pPr>
        <w:pStyle w:val="20"/>
        <w:numPr>
          <w:ilvl w:val="0"/>
          <w:numId w:val="2"/>
        </w:numPr>
        <w:shd w:val="clear" w:color="auto" w:fill="auto"/>
        <w:tabs>
          <w:tab w:val="left" w:pos="815"/>
        </w:tabs>
        <w:spacing w:before="0" w:after="0" w:line="240" w:lineRule="exact"/>
        <w:ind w:firstLine="580"/>
      </w:pPr>
      <w:r>
        <w:t>домкрат гідравлічний (3 т.) - 1 шт., вартістю - 170 грн.;</w:t>
      </w:r>
    </w:p>
    <w:p w:rsidR="003160E0" w:rsidRDefault="002A4CB2">
      <w:pPr>
        <w:pStyle w:val="20"/>
        <w:numPr>
          <w:ilvl w:val="0"/>
          <w:numId w:val="2"/>
        </w:numPr>
        <w:shd w:val="clear" w:color="auto" w:fill="auto"/>
        <w:tabs>
          <w:tab w:val="left" w:pos="815"/>
        </w:tabs>
        <w:spacing w:before="0" w:after="180" w:line="240" w:lineRule="exact"/>
        <w:ind w:firstLine="580"/>
      </w:pPr>
      <w:r>
        <w:t>вогнегасник (ВП-2) - 1 шт., вартістю - 87 грн.</w:t>
      </w:r>
    </w:p>
    <w:p w:rsidR="003160E0" w:rsidRDefault="002A4CB2">
      <w:pPr>
        <w:pStyle w:val="20"/>
        <w:numPr>
          <w:ilvl w:val="0"/>
          <w:numId w:val="1"/>
        </w:numPr>
        <w:shd w:val="clear" w:color="auto" w:fill="auto"/>
        <w:tabs>
          <w:tab w:val="left" w:pos="996"/>
        </w:tabs>
        <w:spacing w:before="0" w:after="356" w:line="240" w:lineRule="exact"/>
        <w:ind w:firstLine="580"/>
      </w:pPr>
      <w:r>
        <w:t>Вінницькому обласному лікарсько-фізкультурному диспансеру (</w:t>
      </w:r>
      <w:proofErr w:type="spellStart"/>
      <w:r>
        <w:t>Корзун</w:t>
      </w:r>
      <w:proofErr w:type="spellEnd"/>
      <w:r>
        <w:t xml:space="preserve"> Т.Б.) та комунальному підприємству </w:t>
      </w:r>
      <w:proofErr w:type="spellStart"/>
      <w:r>
        <w:t>’’Вінницький</w:t>
      </w:r>
      <w:proofErr w:type="spellEnd"/>
      <w:r>
        <w:t xml:space="preserve"> обласний нарколог</w:t>
      </w:r>
      <w:r w:rsidR="00BF4700">
        <w:t xml:space="preserve">ічний диспансер </w:t>
      </w:r>
      <w:proofErr w:type="spellStart"/>
      <w:r w:rsidR="00BF4700">
        <w:t>’’Соціотерапія</w:t>
      </w:r>
      <w:r w:rsidR="00BF4700" w:rsidRPr="00BF4700">
        <w:t>”</w:t>
      </w:r>
      <w:bookmarkStart w:id="2" w:name="_GoBack"/>
      <w:bookmarkEnd w:id="2"/>
      <w:proofErr w:type="spellEnd"/>
      <w:r>
        <w:t xml:space="preserve"> (Слободянюк П.М.) здійснити передачу-приймання майна, зазначеного в пункті 1 цього наказу, відповідно до чинного законодавства України, з оформленням необхідних документів та надати акти передачі-приймання управлінню спільної комунальної власності територіальних громад Вінницької області в місячний термін.</w:t>
      </w:r>
    </w:p>
    <w:p w:rsidR="00BF4700" w:rsidRDefault="00BF4700" w:rsidP="00BF4700">
      <w:pPr>
        <w:pStyle w:val="a4"/>
        <w:numPr>
          <w:ilvl w:val="0"/>
          <w:numId w:val="1"/>
        </w:numPr>
        <w:tabs>
          <w:tab w:val="left" w:pos="720"/>
        </w:tabs>
        <w:ind w:left="0" w:right="113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наказу покласти на заступника начальника управління Волощука В.І.</w:t>
      </w:r>
    </w:p>
    <w:p w:rsidR="00BF4700" w:rsidRDefault="00BF4700" w:rsidP="00BF4700">
      <w:pPr>
        <w:tabs>
          <w:tab w:val="left" w:pos="720"/>
        </w:tabs>
        <w:ind w:right="11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700" w:rsidRDefault="00BF4700" w:rsidP="00BF4700">
      <w:pPr>
        <w:keepNext/>
        <w:widowControl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lang w:eastAsia="ru-RU" w:bidi="ar-SA"/>
        </w:rPr>
      </w:pPr>
    </w:p>
    <w:p w:rsidR="00BF4700" w:rsidRPr="00BF4700" w:rsidRDefault="00BF4700" w:rsidP="00BF4700">
      <w:pPr>
        <w:keepNext/>
        <w:widowControl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lang w:eastAsia="ru-RU" w:bidi="ar-SA"/>
        </w:rPr>
      </w:pPr>
      <w:r w:rsidRPr="00BF4700">
        <w:rPr>
          <w:rFonts w:ascii="Times New Roman" w:eastAsia="Times New Roman" w:hAnsi="Times New Roman" w:cs="Times New Roman"/>
          <w:b/>
          <w:bCs/>
          <w:color w:val="auto"/>
          <w:sz w:val="28"/>
          <w:lang w:eastAsia="ru-RU" w:bidi="ar-SA"/>
        </w:rPr>
        <w:t>Начальник управління</w:t>
      </w:r>
      <w:r w:rsidRPr="00BF4700">
        <w:rPr>
          <w:rFonts w:ascii="Times New Roman" w:eastAsia="Times New Roman" w:hAnsi="Times New Roman" w:cs="Times New Roman"/>
          <w:b/>
          <w:bCs/>
          <w:color w:val="auto"/>
          <w:sz w:val="28"/>
          <w:lang w:eastAsia="ru-RU" w:bidi="ar-SA"/>
        </w:rPr>
        <w:tab/>
      </w:r>
      <w:r w:rsidRPr="00BF4700">
        <w:rPr>
          <w:rFonts w:ascii="Times New Roman" w:eastAsia="Times New Roman" w:hAnsi="Times New Roman" w:cs="Times New Roman"/>
          <w:b/>
          <w:bCs/>
          <w:color w:val="auto"/>
          <w:sz w:val="28"/>
          <w:lang w:eastAsia="ru-RU" w:bidi="ar-SA"/>
        </w:rPr>
        <w:tab/>
      </w:r>
      <w:r w:rsidRPr="00BF4700">
        <w:rPr>
          <w:rFonts w:ascii="Times New Roman" w:eastAsia="Times New Roman" w:hAnsi="Times New Roman" w:cs="Times New Roman"/>
          <w:b/>
          <w:bCs/>
          <w:color w:val="auto"/>
          <w:sz w:val="28"/>
          <w:lang w:eastAsia="ru-RU" w:bidi="ar-SA"/>
        </w:rPr>
        <w:tab/>
      </w:r>
      <w:r w:rsidRPr="00BF4700">
        <w:rPr>
          <w:rFonts w:ascii="Times New Roman" w:eastAsia="Times New Roman" w:hAnsi="Times New Roman" w:cs="Times New Roman"/>
          <w:b/>
          <w:bCs/>
          <w:color w:val="auto"/>
          <w:sz w:val="28"/>
          <w:lang w:eastAsia="ru-RU" w:bidi="ar-SA"/>
        </w:rPr>
        <w:tab/>
      </w:r>
      <w:r w:rsidRPr="00BF4700">
        <w:rPr>
          <w:rFonts w:ascii="Times New Roman" w:eastAsia="Times New Roman" w:hAnsi="Times New Roman" w:cs="Times New Roman"/>
          <w:b/>
          <w:bCs/>
          <w:color w:val="auto"/>
          <w:sz w:val="28"/>
          <w:lang w:eastAsia="ru-RU" w:bidi="ar-SA"/>
        </w:rPr>
        <w:tab/>
      </w:r>
      <w:r w:rsidRPr="00BF4700">
        <w:rPr>
          <w:rFonts w:ascii="Times New Roman" w:eastAsia="Times New Roman" w:hAnsi="Times New Roman" w:cs="Times New Roman"/>
          <w:b/>
          <w:bCs/>
          <w:color w:val="auto"/>
          <w:sz w:val="28"/>
          <w:lang w:eastAsia="ru-RU" w:bidi="ar-SA"/>
        </w:rPr>
        <w:tab/>
        <w:t xml:space="preserve">В. </w:t>
      </w:r>
      <w:proofErr w:type="spellStart"/>
      <w:r w:rsidRPr="00BF4700">
        <w:rPr>
          <w:rFonts w:ascii="Times New Roman" w:eastAsia="Times New Roman" w:hAnsi="Times New Roman" w:cs="Times New Roman"/>
          <w:b/>
          <w:bCs/>
          <w:color w:val="auto"/>
          <w:sz w:val="28"/>
          <w:lang w:eastAsia="ru-RU" w:bidi="ar-SA"/>
        </w:rPr>
        <w:t>Федоришин</w:t>
      </w:r>
      <w:proofErr w:type="spellEnd"/>
    </w:p>
    <w:p w:rsidR="00BF4700" w:rsidRPr="00BF4700" w:rsidRDefault="00BF4700" w:rsidP="00BF4700">
      <w:pPr>
        <w:tabs>
          <w:tab w:val="left" w:pos="720"/>
        </w:tabs>
        <w:ind w:right="11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700" w:rsidRDefault="00BF4700" w:rsidP="00BF4700">
      <w:pPr>
        <w:pStyle w:val="20"/>
        <w:shd w:val="clear" w:color="auto" w:fill="auto"/>
        <w:tabs>
          <w:tab w:val="left" w:pos="996"/>
        </w:tabs>
        <w:spacing w:before="0" w:after="356" w:line="240" w:lineRule="exact"/>
        <w:ind w:left="580"/>
      </w:pPr>
    </w:p>
    <w:sectPr w:rsidR="00BF4700" w:rsidSect="00BF4700">
      <w:pgSz w:w="11900" w:h="16840"/>
      <w:pgMar w:top="568" w:right="542" w:bottom="1201" w:left="19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2AA" w:rsidRDefault="004902AA">
      <w:r>
        <w:separator/>
      </w:r>
    </w:p>
  </w:endnote>
  <w:endnote w:type="continuationSeparator" w:id="0">
    <w:p w:rsidR="004902AA" w:rsidRDefault="00490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2AA" w:rsidRDefault="004902AA"/>
  </w:footnote>
  <w:footnote w:type="continuationSeparator" w:id="0">
    <w:p w:rsidR="004902AA" w:rsidRDefault="004902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7C1F"/>
    <w:multiLevelType w:val="multilevel"/>
    <w:tmpl w:val="E8D001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20070A"/>
    <w:multiLevelType w:val="multilevel"/>
    <w:tmpl w:val="79089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160E0"/>
    <w:rsid w:val="002A4CB2"/>
    <w:rsid w:val="002A57F7"/>
    <w:rsid w:val="003160E0"/>
    <w:rsid w:val="004902AA"/>
    <w:rsid w:val="00BF4700"/>
    <w:rsid w:val="00FA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6F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6F7D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FA6F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A6F7D"/>
    <w:rPr>
      <w:rFonts w:ascii="Courier New" w:eastAsia="Courier New" w:hAnsi="Courier New" w:cs="Courier New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3TimesNewRoman">
    <w:name w:val="Основной текст (3) + Times New Roman;Не курсив"/>
    <w:basedOn w:val="3"/>
    <w:rsid w:val="00FA6F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31">
    <w:name w:val="Основной текст (3)"/>
    <w:basedOn w:val="3"/>
    <w:rsid w:val="00FA6F7D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sid w:val="00FA6F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Заголовок №1 + Интервал 4 pt"/>
    <w:basedOn w:val="1"/>
    <w:rsid w:val="00FA6F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FA6F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FA6F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2">
    <w:name w:val="Основной текст (2) + Полужирный;Курсив"/>
    <w:basedOn w:val="2"/>
    <w:rsid w:val="00FA6F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3pt1pt">
    <w:name w:val="Основной текст (2) + 13 pt;Интервал 1 pt"/>
    <w:basedOn w:val="2"/>
    <w:rsid w:val="00FA6F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4">
    <w:name w:val="Основной текст (4)"/>
    <w:basedOn w:val="a"/>
    <w:link w:val="4Exact"/>
    <w:rsid w:val="00FA6F7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FA6F7D"/>
    <w:pPr>
      <w:shd w:val="clear" w:color="auto" w:fill="FFFFFF"/>
      <w:spacing w:after="60" w:line="350" w:lineRule="exact"/>
      <w:ind w:firstLine="540"/>
    </w:pPr>
    <w:rPr>
      <w:rFonts w:ascii="Courier New" w:eastAsia="Courier New" w:hAnsi="Courier New" w:cs="Courier New"/>
      <w:b/>
      <w:bCs/>
      <w:i/>
      <w:iCs/>
      <w:sz w:val="32"/>
      <w:szCs w:val="32"/>
    </w:rPr>
  </w:style>
  <w:style w:type="paragraph" w:customStyle="1" w:styleId="10">
    <w:name w:val="Заголовок №1"/>
    <w:basedOn w:val="a"/>
    <w:link w:val="1"/>
    <w:rsid w:val="00FA6F7D"/>
    <w:pPr>
      <w:shd w:val="clear" w:color="auto" w:fill="FFFFFF"/>
      <w:spacing w:before="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A6F7D"/>
    <w:pPr>
      <w:shd w:val="clear" w:color="auto" w:fill="FFFFFF"/>
      <w:spacing w:before="36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BF4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RePack by SPecialiST</cp:lastModifiedBy>
  <cp:revision>2</cp:revision>
  <dcterms:created xsi:type="dcterms:W3CDTF">2018-05-25T19:23:00Z</dcterms:created>
  <dcterms:modified xsi:type="dcterms:W3CDTF">2018-05-25T19:23:00Z</dcterms:modified>
</cp:coreProperties>
</file>