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B1" w:rsidRDefault="008551B1" w:rsidP="008551B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Обсяги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призначень 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КПКВК  0712010 «Багатопрофільна стаціонарна медична допомога населенню»  </w:t>
      </w:r>
      <w:r w:rsidR="00A5402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а 2024 р.</w:t>
      </w:r>
      <w:r w:rsidR="00A5402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11"/>
        <w:gridCol w:w="3968"/>
        <w:gridCol w:w="2092"/>
      </w:tblGrid>
      <w:tr w:rsidR="00A54027" w:rsidRPr="009860C2" w:rsidTr="00CB1699">
        <w:trPr>
          <w:trHeight w:val="559"/>
        </w:trPr>
        <w:tc>
          <w:tcPr>
            <w:tcW w:w="1834" w:type="pc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бюджету</w:t>
            </w:r>
          </w:p>
        </w:tc>
        <w:tc>
          <w:tcPr>
            <w:tcW w:w="2073" w:type="pc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напряму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коштів</w:t>
            </w:r>
          </w:p>
        </w:tc>
        <w:tc>
          <w:tcPr>
            <w:tcW w:w="1093" w:type="pc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Сума, 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A54027" w:rsidRPr="009860C2" w:rsidTr="00CB1699">
        <w:tc>
          <w:tcPr>
            <w:tcW w:w="1834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(Бюджет розвитку)</w:t>
            </w: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«Капітальні видатки»</w:t>
            </w:r>
          </w:p>
          <w:p w:rsidR="00A54027" w:rsidRPr="006030DB" w:rsidRDefault="00A54027" w:rsidP="00CB16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«Придбання обладнання і предметів довгострокового користування»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17 890,00</w:t>
            </w:r>
          </w:p>
        </w:tc>
      </w:tr>
      <w:tr w:rsidR="00A54027" w:rsidRPr="009860C2" w:rsidTr="00CB1699">
        <w:tc>
          <w:tcPr>
            <w:tcW w:w="3907" w:type="pct"/>
            <w:gridSpan w:val="2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 Обласний бюджет (</w:t>
            </w:r>
            <w:proofErr w:type="spellStart"/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Бюджет</w:t>
            </w:r>
            <w:proofErr w:type="spellEnd"/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розвитку)</w:t>
            </w:r>
          </w:p>
        </w:tc>
        <w:tc>
          <w:tcPr>
            <w:tcW w:w="1093" w:type="pc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17 890,00</w:t>
            </w:r>
          </w:p>
        </w:tc>
      </w:tr>
      <w:tr w:rsidR="00A54027" w:rsidRPr="009860C2" w:rsidTr="00CB1699">
        <w:tc>
          <w:tcPr>
            <w:tcW w:w="1834" w:type="pct"/>
            <w:vMerge w:val="restar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«Предмети, матеріали, обладнання та інвентар»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67,50</w:t>
            </w:r>
          </w:p>
        </w:tc>
      </w:tr>
      <w:tr w:rsidR="00A54027" w:rsidRPr="009860C2" w:rsidTr="00CB1699">
        <w:tc>
          <w:tcPr>
            <w:tcW w:w="1834" w:type="pct"/>
            <w:vMerge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A540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1 565,00</w:t>
            </w:r>
          </w:p>
        </w:tc>
      </w:tr>
      <w:tr w:rsidR="00A54027" w:rsidRPr="009860C2" w:rsidTr="00CB1699">
        <w:tc>
          <w:tcPr>
            <w:tcW w:w="1834" w:type="pct"/>
            <w:vMerge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теплопостачання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15 941,64</w:t>
            </w:r>
          </w:p>
        </w:tc>
      </w:tr>
      <w:tr w:rsidR="00A54027" w:rsidRPr="009860C2" w:rsidTr="00CB1699">
        <w:tc>
          <w:tcPr>
            <w:tcW w:w="1834" w:type="pct"/>
            <w:vMerge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водопостачання та водовідведення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2 836,91</w:t>
            </w:r>
          </w:p>
        </w:tc>
      </w:tr>
      <w:tr w:rsidR="00A54027" w:rsidRPr="009860C2" w:rsidTr="00CB1699">
        <w:tc>
          <w:tcPr>
            <w:tcW w:w="1834" w:type="pct"/>
            <w:vMerge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електроенергії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A540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19 811,39</w:t>
            </w:r>
          </w:p>
        </w:tc>
      </w:tr>
      <w:tr w:rsidR="00A54027" w:rsidRPr="009860C2" w:rsidTr="00CB1699">
        <w:tc>
          <w:tcPr>
            <w:tcW w:w="1834" w:type="pct"/>
            <w:vMerge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інших енергоносіїв та інших комунальних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A540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467,7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A54027" w:rsidRPr="009860C2" w:rsidTr="00CB1699">
        <w:tc>
          <w:tcPr>
            <w:tcW w:w="3907" w:type="pct"/>
            <w:gridSpan w:val="2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 Обласний бюджет</w:t>
            </w:r>
          </w:p>
        </w:tc>
        <w:tc>
          <w:tcPr>
            <w:tcW w:w="1093" w:type="pct"/>
            <w:vAlign w:val="center"/>
          </w:tcPr>
          <w:p w:rsidR="00A54027" w:rsidRDefault="00A54027" w:rsidP="00A54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 690,20</w:t>
            </w:r>
          </w:p>
        </w:tc>
      </w:tr>
      <w:tr w:rsidR="00A54027" w:rsidRPr="009860C2" w:rsidTr="00CB1699">
        <w:tc>
          <w:tcPr>
            <w:tcW w:w="1834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Субвенція з державного бюджету місцевим бюджетам на здійснення підтримки окремих закладів і заходів </w:t>
            </w:r>
            <w:r w:rsidRPr="006030D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 у системі охорони здоров’я</w:t>
            </w:r>
          </w:p>
        </w:tc>
        <w:tc>
          <w:tcPr>
            <w:tcW w:w="2073" w:type="pct"/>
            <w:vAlign w:val="center"/>
          </w:tcPr>
          <w:p w:rsidR="00A54027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A540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2 754,38</w:t>
            </w:r>
          </w:p>
        </w:tc>
      </w:tr>
      <w:tr w:rsidR="00A54027" w:rsidRPr="009860C2" w:rsidTr="00CB1699">
        <w:tc>
          <w:tcPr>
            <w:tcW w:w="3907" w:type="pct"/>
            <w:gridSpan w:val="2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Всього  Субвенція з державного бюджету місцевим бюджетам на здійснення підтримки окремих закладів і заходів </w:t>
            </w:r>
            <w:r w:rsidRPr="006030DB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 у системі охорони здоров’я</w:t>
            </w:r>
          </w:p>
        </w:tc>
        <w:tc>
          <w:tcPr>
            <w:tcW w:w="1093" w:type="pct"/>
            <w:vAlign w:val="center"/>
          </w:tcPr>
          <w:p w:rsidR="00A54027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2 754,38</w:t>
            </w:r>
          </w:p>
        </w:tc>
      </w:tr>
      <w:tr w:rsidR="00A54027" w:rsidRPr="009860C2" w:rsidTr="00CB1699">
        <w:tc>
          <w:tcPr>
            <w:tcW w:w="1834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 (вільний залишок коштів, що сформувався за рахунок повернень бюджетних позик)</w:t>
            </w:r>
          </w:p>
        </w:tc>
        <w:tc>
          <w:tcPr>
            <w:tcW w:w="2073" w:type="pct"/>
            <w:vAlign w:val="center"/>
          </w:tcPr>
          <w:p w:rsidR="00A54027" w:rsidRDefault="00A54027" w:rsidP="00CB169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A54027" w:rsidRPr="006030DB" w:rsidRDefault="00A54027" w:rsidP="00CB16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1 538,062</w:t>
            </w:r>
          </w:p>
        </w:tc>
      </w:tr>
      <w:tr w:rsidR="00A54027" w:rsidRPr="009860C2" w:rsidTr="00CB1699">
        <w:tc>
          <w:tcPr>
            <w:tcW w:w="3907" w:type="pct"/>
            <w:gridSpan w:val="2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 Обласний бюджет (вільний залишок коштів, що сформувався за рахунок повернень бюджетних позик)</w:t>
            </w:r>
          </w:p>
        </w:tc>
        <w:tc>
          <w:tcPr>
            <w:tcW w:w="1093" w:type="pct"/>
            <w:vAlign w:val="center"/>
          </w:tcPr>
          <w:p w:rsidR="00A54027" w:rsidRPr="00A54027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5402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1 538,062</w:t>
            </w:r>
          </w:p>
        </w:tc>
      </w:tr>
      <w:tr w:rsidR="00A54027" w:rsidRPr="009860C2" w:rsidTr="00CB1699">
        <w:tc>
          <w:tcPr>
            <w:tcW w:w="3907" w:type="pct"/>
            <w:gridSpan w:val="2"/>
            <w:vAlign w:val="center"/>
          </w:tcPr>
          <w:p w:rsidR="00A54027" w:rsidRPr="006030DB" w:rsidRDefault="00A54027" w:rsidP="00CB1699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  <w:r w:rsidRPr="006030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КПКВК «Багатопрофільна стаціонарна медична допомога населенню»   0712010</w:t>
            </w: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 тис. грн.</w:t>
            </w:r>
          </w:p>
        </w:tc>
        <w:tc>
          <w:tcPr>
            <w:tcW w:w="1093" w:type="pct"/>
            <w:vAlign w:val="center"/>
          </w:tcPr>
          <w:p w:rsidR="00A54027" w:rsidRPr="009860C2" w:rsidRDefault="00A54027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62 872,64</w:t>
            </w:r>
          </w:p>
        </w:tc>
      </w:tr>
    </w:tbl>
    <w:p w:rsidR="00A54027" w:rsidRDefault="00A54027" w:rsidP="00A5402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1B1" w:rsidRPr="009860C2" w:rsidRDefault="008551B1" w:rsidP="008551B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Обсяги </w:t>
      </w:r>
      <w:r w:rsidR="00A54027">
        <w:rPr>
          <w:rFonts w:ascii="Times New Roman" w:hAnsi="Times New Roman" w:cs="Times New Roman"/>
          <w:b/>
          <w:sz w:val="28"/>
          <w:szCs w:val="28"/>
          <w:lang w:val="uk-UA"/>
        </w:rPr>
        <w:t>бюджетних призначень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КПКВК  0712152 «Інші програми та заходи у сфері охорони здоров’я»  </w:t>
      </w:r>
      <w:r w:rsidR="00A54027">
        <w:rPr>
          <w:rFonts w:ascii="Times New Roman" w:hAnsi="Times New Roman" w:cs="Times New Roman"/>
          <w:b/>
          <w:sz w:val="28"/>
          <w:szCs w:val="28"/>
          <w:lang w:val="uk-UA"/>
        </w:rPr>
        <w:t>на 2024 р.: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8551B1" w:rsidRPr="009860C2" w:rsidTr="00CB1699">
        <w:tc>
          <w:tcPr>
            <w:tcW w:w="6771" w:type="dxa"/>
          </w:tcPr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Обласний бюджет, </w:t>
            </w:r>
          </w:p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2835" w:type="dxa"/>
          </w:tcPr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  <w:r w:rsidRPr="0098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КПКВК  0712152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грн.</w:t>
            </w:r>
          </w:p>
        </w:tc>
      </w:tr>
      <w:tr w:rsidR="008551B1" w:rsidRPr="009860C2" w:rsidTr="00CB1699">
        <w:tc>
          <w:tcPr>
            <w:tcW w:w="6771" w:type="dxa"/>
          </w:tcPr>
          <w:p w:rsidR="008551B1" w:rsidRPr="009860C2" w:rsidRDefault="008551B1" w:rsidP="00CB1699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4880,00</w:t>
            </w:r>
          </w:p>
        </w:tc>
        <w:tc>
          <w:tcPr>
            <w:tcW w:w="2835" w:type="dxa"/>
          </w:tcPr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8551B1" w:rsidRPr="009860C2" w:rsidRDefault="008551B1" w:rsidP="00CB1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4880,00</w:t>
            </w:r>
          </w:p>
        </w:tc>
      </w:tr>
    </w:tbl>
    <w:p w:rsidR="008551B1" w:rsidRPr="008551B1" w:rsidRDefault="008551B1" w:rsidP="008551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1B1">
        <w:rPr>
          <w:rFonts w:ascii="Times New Roman" w:hAnsi="Times New Roman" w:cs="Times New Roman"/>
          <w:sz w:val="28"/>
          <w:szCs w:val="28"/>
          <w:lang w:val="uk-UA"/>
        </w:rPr>
        <w:t xml:space="preserve">В розрізі напрямів використання коштів обласної програми </w:t>
      </w:r>
      <w:r w:rsidRPr="008551B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"Підтримка та розвиток галузі охорони здоров'я Вінниччини на 2021-2025 роки"</w:t>
      </w:r>
      <w:r w:rsidRPr="008551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94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335"/>
      </w:tblGrid>
      <w:tr w:rsidR="008551B1" w:rsidRPr="005E28D7" w:rsidTr="008551B1">
        <w:trPr>
          <w:trHeight w:val="674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</w:t>
            </w: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напряму використання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коштів</w:t>
            </w:r>
          </w:p>
        </w:tc>
        <w:tc>
          <w:tcPr>
            <w:tcW w:w="2335" w:type="dxa"/>
            <w:shd w:val="clear" w:color="000000" w:fill="FFFFFF"/>
            <w:vAlign w:val="center"/>
            <w:hideMark/>
          </w:tcPr>
          <w:p w:rsidR="008551B1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 фінансування на 2024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 грн.</w:t>
            </w:r>
          </w:p>
        </w:tc>
      </w:tr>
      <w:tr w:rsidR="008551B1" w:rsidRPr="005E28D7" w:rsidTr="008551B1">
        <w:trPr>
          <w:trHeight w:val="63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Забезпечення лікувальним харчування для дітей хворих ФКУ</w:t>
            </w:r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697,91</w:t>
            </w:r>
          </w:p>
        </w:tc>
      </w:tr>
      <w:tr w:rsidR="008551B1" w:rsidRPr="005E28D7" w:rsidTr="008551B1">
        <w:trPr>
          <w:trHeight w:val="315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кардіовиробів</w:t>
            </w:r>
            <w:proofErr w:type="spellEnd"/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2261,30</w:t>
            </w:r>
          </w:p>
        </w:tc>
      </w:tr>
      <w:tr w:rsidR="008551B1" w:rsidRPr="005E28D7" w:rsidTr="008551B1">
        <w:trPr>
          <w:trHeight w:val="45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Лікування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онкогематологічних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хворих </w:t>
            </w:r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288,13</w:t>
            </w:r>
          </w:p>
        </w:tc>
      </w:tr>
      <w:tr w:rsidR="008551B1" w:rsidRPr="005E28D7" w:rsidTr="008551B1">
        <w:trPr>
          <w:trHeight w:val="549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факоемунсифікації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катаракти з імплантації штучного кришталика </w:t>
            </w:r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471,88</w:t>
            </w:r>
          </w:p>
        </w:tc>
      </w:tr>
      <w:tr w:rsidR="008551B1" w:rsidRPr="005E28D7" w:rsidTr="008551B1">
        <w:trPr>
          <w:trHeight w:val="111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розхідних матеріалів для проведення реконструктивної хірургії при пораненні ока з проведенням  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факоемунсифікації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катаракти,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віетректомії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військових </w:t>
            </w:r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1160,78</w:t>
            </w:r>
          </w:p>
        </w:tc>
      </w:tr>
      <w:tr w:rsidR="008551B1" w:rsidRPr="005E28D7" w:rsidTr="008551B1">
        <w:trPr>
          <w:trHeight w:val="664"/>
        </w:trPr>
        <w:tc>
          <w:tcPr>
            <w:tcW w:w="7103" w:type="dxa"/>
            <w:shd w:val="clear" w:color="000000" w:fill="FFFFFF"/>
            <w:vAlign w:val="center"/>
          </w:tcPr>
          <w:p w:rsidR="008551B1" w:rsidRPr="005E28D7" w:rsidRDefault="008551B1" w:rsidP="00CB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ВСЬОГО по 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обласній програмі </w:t>
            </w:r>
            <w:r w:rsidRPr="00986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"Підтримка та розвиток галузі охорони здоров'я Вінниччини на 2021-2025 роки"</w:t>
            </w:r>
          </w:p>
        </w:tc>
        <w:tc>
          <w:tcPr>
            <w:tcW w:w="2335" w:type="dxa"/>
            <w:shd w:val="clear" w:color="000000" w:fill="FFFFFF"/>
            <w:noWrap/>
            <w:vAlign w:val="center"/>
          </w:tcPr>
          <w:p w:rsidR="008551B1" w:rsidRPr="005E28D7" w:rsidRDefault="008551B1" w:rsidP="00C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4880,00</w:t>
            </w:r>
          </w:p>
        </w:tc>
      </w:tr>
    </w:tbl>
    <w:p w:rsidR="008551B1" w:rsidRDefault="008551B1" w:rsidP="00EE128C">
      <w:pPr>
        <w:spacing w:line="240" w:lineRule="auto"/>
        <w:rPr>
          <w:b/>
          <w:lang w:val="uk-UA"/>
        </w:rPr>
      </w:pPr>
    </w:p>
    <w:p w:rsidR="00EE128C" w:rsidRDefault="00EE128C" w:rsidP="004413FB">
      <w:pPr>
        <w:spacing w:line="240" w:lineRule="auto"/>
        <w:rPr>
          <w:b/>
          <w:lang w:val="uk-UA"/>
        </w:rPr>
      </w:pPr>
    </w:p>
    <w:p w:rsidR="008551B1" w:rsidRPr="009860C2" w:rsidRDefault="008551B1" w:rsidP="008551B1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1B1" w:rsidRPr="009860C2" w:rsidRDefault="008551B1" w:rsidP="008551B1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128C" w:rsidRPr="004413FB" w:rsidRDefault="00EE128C" w:rsidP="004413FB">
      <w:pPr>
        <w:spacing w:line="240" w:lineRule="auto"/>
        <w:rPr>
          <w:b/>
          <w:lang w:val="uk-UA"/>
        </w:rPr>
      </w:pPr>
    </w:p>
    <w:sectPr w:rsidR="00EE128C" w:rsidRPr="004413FB" w:rsidSect="008551B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26"/>
    <w:rsid w:val="001F50BD"/>
    <w:rsid w:val="00314A92"/>
    <w:rsid w:val="0043793C"/>
    <w:rsid w:val="004413FB"/>
    <w:rsid w:val="00475112"/>
    <w:rsid w:val="00634803"/>
    <w:rsid w:val="00661D34"/>
    <w:rsid w:val="00812799"/>
    <w:rsid w:val="008551B1"/>
    <w:rsid w:val="00914B79"/>
    <w:rsid w:val="00A50971"/>
    <w:rsid w:val="00A54027"/>
    <w:rsid w:val="00C216D5"/>
    <w:rsid w:val="00C70238"/>
    <w:rsid w:val="00E53F49"/>
    <w:rsid w:val="00EE128C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User_56</cp:lastModifiedBy>
  <cp:revision>3</cp:revision>
  <dcterms:created xsi:type="dcterms:W3CDTF">2025-12-08T08:58:00Z</dcterms:created>
  <dcterms:modified xsi:type="dcterms:W3CDTF">2025-12-08T09:24:00Z</dcterms:modified>
</cp:coreProperties>
</file>