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CE" w:rsidRPr="003E38CE" w:rsidRDefault="003E38CE" w:rsidP="003E38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b/>
          <w:sz w:val="28"/>
          <w:szCs w:val="28"/>
          <w:lang w:val="uk-UA"/>
        </w:rPr>
        <w:t>Структура закладу: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Структура закладу: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І. Адміністративно-управлінська частина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ІІ. Стаціонар: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Клінічне кардіологічне відділення з ліжками реабілітації кардіологічних 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хворих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Високоспеціалізований клінічний центр ревматології, остеопорозу та біологічної терапії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Обласний лікувально-діагностичний клінічний </w:t>
      </w:r>
      <w:proofErr w:type="spellStart"/>
      <w:r w:rsidRPr="00774435">
        <w:rPr>
          <w:rFonts w:ascii="Times New Roman" w:hAnsi="Times New Roman" w:cs="Times New Roman"/>
          <w:sz w:val="28"/>
          <w:szCs w:val="28"/>
          <w:lang w:val="uk-UA"/>
        </w:rPr>
        <w:t>пульмонологічний</w:t>
      </w:r>
      <w:proofErr w:type="spellEnd"/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Поліклінічний відділ з кабінетами: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3.1.1.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74435">
        <w:rPr>
          <w:rFonts w:ascii="Times New Roman" w:hAnsi="Times New Roman" w:cs="Times New Roman"/>
          <w:sz w:val="28"/>
          <w:szCs w:val="28"/>
          <w:lang w:val="uk-UA"/>
        </w:rPr>
        <w:t>Необструктивних</w:t>
      </w:r>
      <w:proofErr w:type="spellEnd"/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3.1.2.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74435">
        <w:rPr>
          <w:rFonts w:ascii="Times New Roman" w:hAnsi="Times New Roman" w:cs="Times New Roman"/>
          <w:sz w:val="28"/>
          <w:szCs w:val="28"/>
          <w:lang w:val="uk-UA"/>
        </w:rPr>
        <w:t>Бронхообструктивної</w:t>
      </w:r>
      <w:proofErr w:type="spellEnd"/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патології та оцінки зовнішнього дихання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3.1.3.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Алерголога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Стаціонарний відділ з діжками: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3.2.1.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Пульмонології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3.2.2.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Алергології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Обласний спеціалізований клінічний гастроентерологічний центр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Клінічне високоспеціалізоване гематологічне відділення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Клінічний центр нефрології та діалізу в структурі: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6.1.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Консультативний поліклінічний кабінет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6.2.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74435">
        <w:rPr>
          <w:rFonts w:ascii="Times New Roman" w:hAnsi="Times New Roman" w:cs="Times New Roman"/>
          <w:sz w:val="28"/>
          <w:szCs w:val="28"/>
          <w:lang w:val="uk-UA"/>
        </w:rPr>
        <w:t>Нефрологічне</w:t>
      </w:r>
      <w:proofErr w:type="spellEnd"/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6.3.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Відділення хронічного гемодіалізу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6.4.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Сателітне відділення амбулаторного гемодіалізу місто Немирів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6.5.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Сателітне відділення амбулаторного гемодіалізу місто Могилів-Подільський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Обласний </w:t>
      </w:r>
      <w:proofErr w:type="spellStart"/>
      <w:r w:rsidRPr="00774435">
        <w:rPr>
          <w:rFonts w:ascii="Times New Roman" w:hAnsi="Times New Roman" w:cs="Times New Roman"/>
          <w:sz w:val="28"/>
          <w:szCs w:val="28"/>
          <w:lang w:val="uk-UA"/>
        </w:rPr>
        <w:t>перинатальний</w:t>
      </w:r>
      <w:proofErr w:type="spellEnd"/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центр в структурі: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7.1.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Обласний центр планування сім’ї, репродукції людини і </w:t>
      </w:r>
      <w:proofErr w:type="spellStart"/>
      <w:r w:rsidRPr="00774435">
        <w:rPr>
          <w:rFonts w:ascii="Times New Roman" w:hAnsi="Times New Roman" w:cs="Times New Roman"/>
          <w:sz w:val="28"/>
          <w:szCs w:val="28"/>
          <w:lang w:val="uk-UA"/>
        </w:rPr>
        <w:t>медико-діагностичного</w:t>
      </w:r>
      <w:proofErr w:type="spellEnd"/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консультування: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7.1.1.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Адміністративний відділ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7.1.2.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Лікувально-діагностичний відділ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7.1.3.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Медико-генетична лабораторія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7.2.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Стаціонар: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7.2.1.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Акушерський блок: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7.2.1.1.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Відділення патології вагітності та </w:t>
      </w:r>
      <w:proofErr w:type="spellStart"/>
      <w:r w:rsidRPr="00774435">
        <w:rPr>
          <w:rFonts w:ascii="Times New Roman" w:hAnsi="Times New Roman" w:cs="Times New Roman"/>
          <w:sz w:val="28"/>
          <w:szCs w:val="28"/>
          <w:lang w:val="uk-UA"/>
        </w:rPr>
        <w:t>екстрагенітальної</w:t>
      </w:r>
      <w:proofErr w:type="spellEnd"/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патології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7.2.1.2.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Пологове відділення з індивідуальними та сімейними пологовими залами та операційним блоком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7.2.1.3.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Акушерське післяпологове відділення спільного перебування матері та новонародженого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7.2.1.4.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Відділення анестезіології та інтенсивної терапії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7.2.2.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Відділення інтенсивної терапії новонароджених та </w:t>
      </w:r>
      <w:proofErr w:type="spellStart"/>
      <w:r w:rsidRPr="00774435">
        <w:rPr>
          <w:rFonts w:ascii="Times New Roman" w:hAnsi="Times New Roman" w:cs="Times New Roman"/>
          <w:sz w:val="28"/>
          <w:szCs w:val="28"/>
          <w:lang w:val="uk-UA"/>
        </w:rPr>
        <w:t>постінтенсивного</w:t>
      </w:r>
      <w:proofErr w:type="spellEnd"/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догляду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lastRenderedPageBreak/>
        <w:t>7.3.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Відділення гінекології з </w:t>
      </w:r>
      <w:proofErr w:type="spellStart"/>
      <w:r w:rsidRPr="00774435">
        <w:rPr>
          <w:rFonts w:ascii="Times New Roman" w:hAnsi="Times New Roman" w:cs="Times New Roman"/>
          <w:sz w:val="28"/>
          <w:szCs w:val="28"/>
          <w:lang w:val="uk-UA"/>
        </w:rPr>
        <w:t>малоінвазивними</w:t>
      </w:r>
      <w:proofErr w:type="spellEnd"/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технологіями, медицини плоду та патологією раннього терміну вагітності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Клінічний високоспеціалізований хірургічний центр з </w:t>
      </w:r>
      <w:proofErr w:type="spellStart"/>
      <w:r w:rsidRPr="00774435">
        <w:rPr>
          <w:rFonts w:ascii="Times New Roman" w:hAnsi="Times New Roman" w:cs="Times New Roman"/>
          <w:sz w:val="28"/>
          <w:szCs w:val="28"/>
          <w:lang w:val="uk-UA"/>
        </w:rPr>
        <w:t>малоінвазивними</w:t>
      </w:r>
      <w:proofErr w:type="spellEnd"/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технологіями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8.1.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Відділення </w:t>
      </w:r>
      <w:proofErr w:type="spellStart"/>
      <w:r w:rsidRPr="00774435">
        <w:rPr>
          <w:rFonts w:ascii="Times New Roman" w:hAnsi="Times New Roman" w:cs="Times New Roman"/>
          <w:sz w:val="28"/>
          <w:szCs w:val="28"/>
          <w:lang w:val="uk-UA"/>
        </w:rPr>
        <w:t>лапароскопічної</w:t>
      </w:r>
      <w:proofErr w:type="spellEnd"/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74435">
        <w:rPr>
          <w:rFonts w:ascii="Times New Roman" w:hAnsi="Times New Roman" w:cs="Times New Roman"/>
          <w:sz w:val="28"/>
          <w:szCs w:val="28"/>
          <w:lang w:val="uk-UA"/>
        </w:rPr>
        <w:t>малоінвазивної</w:t>
      </w:r>
      <w:proofErr w:type="spellEnd"/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хірургії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Клінічний високоспеціалізований центр серцево-судинної хірургії та </w:t>
      </w:r>
      <w:proofErr w:type="spellStart"/>
      <w:r w:rsidRPr="00774435">
        <w:rPr>
          <w:rFonts w:ascii="Times New Roman" w:hAnsi="Times New Roman" w:cs="Times New Roman"/>
          <w:sz w:val="28"/>
          <w:szCs w:val="28"/>
          <w:lang w:val="uk-UA"/>
        </w:rPr>
        <w:t>рентгенендоваскулярної</w:t>
      </w:r>
      <w:proofErr w:type="spellEnd"/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хірургії з блоком інтенсивної терапії: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9.1.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Відділення серцево-судинної хірургії у складі: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9.1.1.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Блок </w:t>
      </w:r>
      <w:proofErr w:type="spellStart"/>
      <w:r w:rsidRPr="00774435">
        <w:rPr>
          <w:rFonts w:ascii="Times New Roman" w:hAnsi="Times New Roman" w:cs="Times New Roman"/>
          <w:sz w:val="28"/>
          <w:szCs w:val="28"/>
          <w:lang w:val="uk-UA"/>
        </w:rPr>
        <w:t>рентгенендоваскулярної</w:t>
      </w:r>
      <w:proofErr w:type="spellEnd"/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хірургії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9.1.2.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Блок інтенсивної терапії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Клінічний центр </w:t>
      </w:r>
      <w:proofErr w:type="spellStart"/>
      <w:r w:rsidRPr="00774435">
        <w:rPr>
          <w:rFonts w:ascii="Times New Roman" w:hAnsi="Times New Roman" w:cs="Times New Roman"/>
          <w:sz w:val="28"/>
          <w:szCs w:val="28"/>
          <w:lang w:val="uk-UA"/>
        </w:rPr>
        <w:t>торакальної</w:t>
      </w:r>
      <w:proofErr w:type="spellEnd"/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хірургії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Високоспеціалізований центр ортопедії, </w:t>
      </w:r>
      <w:proofErr w:type="spellStart"/>
      <w:r w:rsidRPr="00774435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774435">
        <w:rPr>
          <w:rFonts w:ascii="Times New Roman" w:hAnsi="Times New Roman" w:cs="Times New Roman"/>
          <w:sz w:val="28"/>
          <w:szCs w:val="28"/>
          <w:lang w:val="uk-UA"/>
        </w:rPr>
        <w:t>, реконструктивної травматології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Клінічний центр термічної травми та пластичної хірургії в структурі: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12.1.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Відділення для лікування дорослих з опіками, в тому числі та блоком пластичної хірургії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12.2.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Відділення для лікування дітей з опіками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12.3.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Відділення анестезіології та інтенсивної терапії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Клінічне відділення щелепно-лицевої хірургії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Клінічний високоспеціалізований урологічний центр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Клінічний високоспеціалізований центр мікрохірургії ока з блоком очної травми та гострої патології органів зору: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15.1.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Відділення мікрохірургії ока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15.2.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>Блок очної травми та гострої патології органів зору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Високоспеціалізований клінічний центр отоларингології та склероми з </w:t>
      </w:r>
      <w:proofErr w:type="spellStart"/>
      <w:r w:rsidRPr="00774435">
        <w:rPr>
          <w:rFonts w:ascii="Times New Roman" w:hAnsi="Times New Roman" w:cs="Times New Roman"/>
          <w:sz w:val="28"/>
          <w:szCs w:val="28"/>
          <w:lang w:val="uk-UA"/>
        </w:rPr>
        <w:t>малоінвазивними</w:t>
      </w:r>
      <w:proofErr w:type="spellEnd"/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технологіями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Клінічний центр анестезіології та інтенсивної терапії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17.1.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Відділення </w:t>
      </w:r>
      <w:proofErr w:type="spellStart"/>
      <w:r w:rsidRPr="00774435">
        <w:rPr>
          <w:rFonts w:ascii="Times New Roman" w:hAnsi="Times New Roman" w:cs="Times New Roman"/>
          <w:sz w:val="28"/>
          <w:szCs w:val="28"/>
          <w:lang w:val="uk-UA"/>
        </w:rPr>
        <w:t>екстракорпоральної</w:t>
      </w:r>
      <w:proofErr w:type="spellEnd"/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детоксикації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7744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Операційний блок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ІІІ. Допоміжні медичні підрозділи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1. Відділення гіпербаричної </w:t>
      </w:r>
      <w:proofErr w:type="spellStart"/>
      <w:r w:rsidRPr="00774435">
        <w:rPr>
          <w:rFonts w:ascii="Times New Roman" w:hAnsi="Times New Roman" w:cs="Times New Roman"/>
          <w:sz w:val="28"/>
          <w:szCs w:val="28"/>
          <w:lang w:val="uk-UA"/>
        </w:rPr>
        <w:t>оксигенації</w:t>
      </w:r>
      <w:proofErr w:type="spellEnd"/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2. Клінічний центр променевої діагностики в структурі: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 2.1. Відділення променевої діагностики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 2.2. Відділення ультразвукової діагностики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 2.3. Рентгенівський кабінет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 2.4. </w:t>
      </w:r>
      <w:proofErr w:type="spellStart"/>
      <w:r w:rsidRPr="00774435">
        <w:rPr>
          <w:rFonts w:ascii="Times New Roman" w:hAnsi="Times New Roman" w:cs="Times New Roman"/>
          <w:sz w:val="28"/>
          <w:szCs w:val="28"/>
          <w:lang w:val="uk-UA"/>
        </w:rPr>
        <w:t>Рентгентерапевтичний</w:t>
      </w:r>
      <w:proofErr w:type="spellEnd"/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кабінет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 2.5. Кабінет МРТ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3. Клінічний центр високоспеціалізованої ендоскопічної діагностики та 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   лікування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4. Високоспеціалізований багатопрофільний центр функціональної діагностики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5. Клініко-діагностичний лабораторний центр в структурі: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 5.1. Клініко-діагностична лабораторія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 5.2. Відділ бактеріологічної діагностики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 5.3. Токсикологічна лабораторія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5.4. Центральна лабораторія з діагностики токсоплазмозу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6. Клінічний центр медичної реабілітації та фізіотерапії в структурі: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 6.1. </w:t>
      </w:r>
      <w:proofErr w:type="spellStart"/>
      <w:r w:rsidRPr="00774435">
        <w:rPr>
          <w:rFonts w:ascii="Times New Roman" w:hAnsi="Times New Roman" w:cs="Times New Roman"/>
          <w:sz w:val="28"/>
          <w:szCs w:val="28"/>
          <w:lang w:val="uk-UA"/>
        </w:rPr>
        <w:t>Віддідення</w:t>
      </w:r>
      <w:proofErr w:type="spellEnd"/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гострої, </w:t>
      </w:r>
      <w:proofErr w:type="spellStart"/>
      <w:r w:rsidRPr="00774435">
        <w:rPr>
          <w:rFonts w:ascii="Times New Roman" w:hAnsi="Times New Roman" w:cs="Times New Roman"/>
          <w:sz w:val="28"/>
          <w:szCs w:val="28"/>
          <w:lang w:val="uk-UA"/>
        </w:rPr>
        <w:t>підгострої</w:t>
      </w:r>
      <w:proofErr w:type="spellEnd"/>
      <w:r w:rsidRPr="00774435">
        <w:rPr>
          <w:rFonts w:ascii="Times New Roman" w:hAnsi="Times New Roman" w:cs="Times New Roman"/>
          <w:sz w:val="28"/>
          <w:szCs w:val="28"/>
          <w:lang w:val="uk-UA"/>
        </w:rPr>
        <w:t>, амбулаторної  реабілітації та фізіотерапії.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7. Приймальне відділення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8. Стоматологічний кабінет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9. Централізоване стерилізаційне відділення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10. Аптека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11. Інформаційно-аналітичний відділ медичної статистики: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  11.1.Кабінет обліку та медичної статистики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  11.2.  Інформаційно-аналітичний відділ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  11.3. Інформаційно-методичний відділ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 xml:space="preserve">   11.4. Відділ автоматизованих систем управління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Центр планових </w:t>
      </w:r>
      <w:proofErr w:type="spellStart"/>
      <w:r w:rsidRPr="00774435">
        <w:rPr>
          <w:rFonts w:ascii="Times New Roman" w:hAnsi="Times New Roman" w:cs="Times New Roman"/>
          <w:b/>
          <w:sz w:val="28"/>
          <w:szCs w:val="28"/>
          <w:lang w:val="uk-UA"/>
        </w:rPr>
        <w:t>телемедичних</w:t>
      </w:r>
      <w:proofErr w:type="spellEnd"/>
      <w:r w:rsidRPr="007744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консультацій для дорослого населення області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13. Господарсько-обслуговуюча частина</w:t>
      </w:r>
      <w:bookmarkStart w:id="0" w:name="_GoBack"/>
      <w:bookmarkEnd w:id="0"/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14. Пральня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15. Харчоблок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16. Гараж</w:t>
      </w:r>
    </w:p>
    <w:p w:rsidR="00774435" w:rsidRPr="00774435" w:rsidRDefault="00774435" w:rsidP="00774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435">
        <w:rPr>
          <w:rFonts w:ascii="Times New Roman" w:hAnsi="Times New Roman" w:cs="Times New Roman"/>
          <w:sz w:val="28"/>
          <w:szCs w:val="28"/>
          <w:lang w:val="uk-UA"/>
        </w:rPr>
        <w:t>IV. Консультативна поліклініка</w:t>
      </w:r>
    </w:p>
    <w:p w:rsidR="00A7201B" w:rsidRPr="003E38CE" w:rsidRDefault="00A7201B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201B" w:rsidRPr="003E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6B07"/>
    <w:multiLevelType w:val="multilevel"/>
    <w:tmpl w:val="DEBED94A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66"/>
    <w:rsid w:val="003E38CE"/>
    <w:rsid w:val="00774435"/>
    <w:rsid w:val="00A7201B"/>
    <w:rsid w:val="00C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2891</Words>
  <Characters>1649</Characters>
  <Application>Microsoft Office Word</Application>
  <DocSecurity>0</DocSecurity>
  <Lines>13</Lines>
  <Paragraphs>9</Paragraphs>
  <ScaleCrop>false</ScaleCrop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PC101</cp:lastModifiedBy>
  <cp:revision>3</cp:revision>
  <dcterms:created xsi:type="dcterms:W3CDTF">2020-09-30T07:55:00Z</dcterms:created>
  <dcterms:modified xsi:type="dcterms:W3CDTF">2021-05-12T08:28:00Z</dcterms:modified>
</cp:coreProperties>
</file>