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proofErr w:type="spellStart"/>
      <w:r w:rsidR="006616F9" w:rsidRPr="006616F9">
        <w:rPr>
          <w:b/>
          <w:i/>
        </w:rPr>
        <w:t>Підгузники</w:t>
      </w:r>
      <w:proofErr w:type="spellEnd"/>
      <w:r w:rsidR="006616F9" w:rsidRPr="006616F9">
        <w:rPr>
          <w:b/>
          <w:i/>
        </w:rPr>
        <w:t xml:space="preserve"> для дорослих(Код ДК 021:2015 (CPV) - 33750000-2 Засоби для догляду за малюками)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616F9" w:rsidP="009172BD">
      <w:pPr>
        <w:rPr>
          <w:i/>
        </w:rPr>
      </w:pPr>
      <w:proofErr w:type="spellStart"/>
      <w:r w:rsidRPr="006616F9">
        <w:rPr>
          <w:i/>
        </w:rPr>
        <w:t>Підгузники</w:t>
      </w:r>
      <w:proofErr w:type="spellEnd"/>
      <w:r w:rsidRPr="006616F9">
        <w:rPr>
          <w:i/>
        </w:rPr>
        <w:t xml:space="preserve"> для дорослих(Код ДК 021:2015 (CPV) - 33750000-2 Засоби для догляду за малюками)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616F9" w:rsidP="009172BD">
      <w:pPr>
        <w:rPr>
          <w:i/>
        </w:rPr>
      </w:pPr>
      <w:r w:rsidRPr="006616F9">
        <w:rPr>
          <w:b/>
          <w:i/>
        </w:rPr>
        <w:t>UA-2024-01-19-001144-a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616F9">
        <w:rPr>
          <w:b/>
        </w:rPr>
        <w:t>404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9F41C1" w:rsidP="009172BD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  <w:bookmarkStart w:id="0" w:name="_GoBack"/>
      <w:bookmarkEnd w:id="0"/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616F9" w:rsidRDefault="006616F9" w:rsidP="006616F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П</w:t>
      </w:r>
      <w:r w:rsidRPr="00B84C6C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ідгузники</w:t>
      </w:r>
      <w:proofErr w:type="spellEnd"/>
      <w:r w:rsidRPr="00B84C6C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для дорослих(Код ДК 021:2015 (CPV) - 33750000-2 Засоби для догляду за малюками)</w:t>
      </w:r>
    </w:p>
    <w:p w:rsidR="006616F9" w:rsidRPr="00C43DC2" w:rsidRDefault="006616F9" w:rsidP="006616F9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1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i/>
          <w:sz w:val="24"/>
          <w:szCs w:val="24"/>
        </w:rPr>
        <w:t>Кількість, обсяг поставки товару</w:t>
      </w:r>
      <w:r w:rsidRPr="00C43DC2">
        <w:rPr>
          <w:rFonts w:ascii="Times New Roman" w:hAnsi="Times New Roman"/>
          <w:sz w:val="24"/>
          <w:szCs w:val="24"/>
        </w:rPr>
        <w:t>.</w:t>
      </w:r>
    </w:p>
    <w:p w:rsidR="006616F9" w:rsidRPr="00C43DC2" w:rsidRDefault="006616F9" w:rsidP="00661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>Кількість товару:</w:t>
      </w:r>
      <w:r w:rsidRPr="00C43DC2">
        <w:rPr>
          <w:rFonts w:ascii="Times New Roman" w:hAnsi="Times New Roman"/>
          <w:sz w:val="24"/>
          <w:szCs w:val="24"/>
        </w:rPr>
        <w:t xml:space="preserve"> </w:t>
      </w:r>
    </w:p>
    <w:p w:rsidR="006616F9" w:rsidRPr="00C43DC2" w:rsidRDefault="006616F9" w:rsidP="006616F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43DC2">
        <w:rPr>
          <w:rFonts w:ascii="Times New Roman" w:hAnsi="Times New Roman"/>
          <w:b/>
          <w:sz w:val="24"/>
          <w:szCs w:val="24"/>
        </w:rPr>
        <w:t>Підгузники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 для дорослих розміру:</w:t>
      </w:r>
    </w:p>
    <w:p w:rsidR="006616F9" w:rsidRPr="00C43DC2" w:rsidRDefault="006616F9" w:rsidP="006616F9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М (</w:t>
      </w:r>
      <w:r w:rsidRPr="00C43DC2">
        <w:rPr>
          <w:rFonts w:ascii="Times New Roman" w:hAnsi="Times New Roman"/>
          <w:b/>
          <w:sz w:val="24"/>
          <w:szCs w:val="24"/>
          <w:lang w:val="en-US"/>
        </w:rPr>
        <w:t>medium</w:t>
      </w:r>
      <w:r w:rsidRPr="00C43DC2">
        <w:rPr>
          <w:rFonts w:ascii="Times New Roman" w:hAnsi="Times New Roman"/>
          <w:b/>
          <w:sz w:val="24"/>
          <w:szCs w:val="24"/>
        </w:rPr>
        <w:t xml:space="preserve">) – 600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упаковці).                              </w:t>
      </w:r>
    </w:p>
    <w:p w:rsidR="006616F9" w:rsidRPr="00C43DC2" w:rsidRDefault="006616F9" w:rsidP="006616F9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3DC2">
        <w:rPr>
          <w:rFonts w:ascii="Times New Roman" w:hAnsi="Times New Roman"/>
          <w:b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C43DC2">
        <w:rPr>
          <w:rFonts w:ascii="Times New Roman" w:hAnsi="Times New Roman"/>
          <w:b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b/>
          <w:sz w:val="24"/>
          <w:szCs w:val="24"/>
        </w:rPr>
        <w:t xml:space="preserve">) – 200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 .      </w:t>
      </w:r>
    </w:p>
    <w:p w:rsidR="006616F9" w:rsidRPr="00C43DC2" w:rsidRDefault="006616F9" w:rsidP="006616F9">
      <w:pPr>
        <w:rPr>
          <w:rFonts w:ascii="Verdana" w:hAnsi="Verdana"/>
          <w:b/>
          <w:sz w:val="18"/>
          <w:szCs w:val="18"/>
        </w:rPr>
      </w:pPr>
      <w:r w:rsidRPr="00C43DC2">
        <w:rPr>
          <w:rFonts w:ascii="Times New Roman" w:hAnsi="Times New Roman"/>
          <w:i/>
          <w:sz w:val="24"/>
          <w:szCs w:val="24"/>
        </w:rPr>
        <w:t>2. Поставка товару</w:t>
      </w:r>
      <w:r w:rsidRPr="00C43D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43DC2">
        <w:rPr>
          <w:rFonts w:ascii="Times New Roman" w:hAnsi="Times New Roman"/>
          <w:bCs/>
          <w:sz w:val="24"/>
          <w:szCs w:val="24"/>
        </w:rPr>
        <w:t xml:space="preserve">23210, Вінницька обл., Вінницький р-н,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смт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Стрижавка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, вул.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Новосільська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>, 39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snapToGrid w:val="0"/>
          <w:sz w:val="24"/>
          <w:szCs w:val="24"/>
        </w:rPr>
        <w:t>Умови постачання Товару:</w:t>
      </w:r>
      <w:r w:rsidRPr="00C43DC2">
        <w:rPr>
          <w:rFonts w:ascii="Times New Roman" w:hAnsi="Times New Roman"/>
          <w:sz w:val="24"/>
          <w:szCs w:val="24"/>
        </w:rPr>
        <w:t xml:space="preserve"> протягом 2024 року за усною заявкою замовника</w:t>
      </w:r>
      <w:r w:rsidRPr="00C43DC2">
        <w:rPr>
          <w:rFonts w:ascii="Times New Roman" w:hAnsi="Times New Roman"/>
          <w:bCs/>
          <w:sz w:val="24"/>
          <w:szCs w:val="24"/>
        </w:rPr>
        <w:t>.</w:t>
      </w:r>
    </w:p>
    <w:p w:rsidR="006616F9" w:rsidRPr="00C43DC2" w:rsidRDefault="006616F9" w:rsidP="006616F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3</w:t>
      </w:r>
      <w:r w:rsidRPr="00C43DC2">
        <w:rPr>
          <w:rFonts w:ascii="Times New Roman" w:hAnsi="Times New Roman"/>
          <w:sz w:val="24"/>
          <w:szCs w:val="24"/>
        </w:rPr>
        <w:t>. Учасник гарантує,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нормам.</w:t>
      </w:r>
    </w:p>
    <w:p w:rsidR="006616F9" w:rsidRPr="00C43DC2" w:rsidRDefault="006616F9" w:rsidP="006616F9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16F9" w:rsidRPr="00C43DC2" w:rsidRDefault="006616F9" w:rsidP="00661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4.</w:t>
      </w:r>
      <w:r w:rsidRPr="00C43DC2">
        <w:rPr>
          <w:rFonts w:ascii="Times New Roman" w:hAnsi="Times New Roman"/>
          <w:color w:val="FFFFFF"/>
          <w:sz w:val="24"/>
          <w:szCs w:val="24"/>
        </w:rPr>
        <w:t>__</w:t>
      </w:r>
      <w:r w:rsidRPr="00C43DC2">
        <w:rPr>
          <w:rFonts w:ascii="Times New Roman" w:hAnsi="Times New Roman"/>
          <w:sz w:val="24"/>
          <w:szCs w:val="24"/>
        </w:rPr>
        <w:t>Якісні та технічні характеристики:</w:t>
      </w:r>
    </w:p>
    <w:p w:rsidR="006616F9" w:rsidRPr="00C43DC2" w:rsidRDefault="006616F9" w:rsidP="006616F9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616F9" w:rsidRPr="00C43DC2" w:rsidRDefault="006616F9" w:rsidP="006616F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- розмір М (MEDIUM) об’єм талії 75-110 см. (допускається відхилення в розмірах +/- 10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 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2200мл (не менше);</w:t>
      </w:r>
    </w:p>
    <w:p w:rsidR="006616F9" w:rsidRPr="00C43DC2" w:rsidRDefault="006616F9" w:rsidP="006616F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 -  розмір </w:t>
      </w:r>
      <w:r w:rsidRPr="00C43DC2">
        <w:rPr>
          <w:rFonts w:ascii="Times New Roman" w:hAnsi="Times New Roman"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sz w:val="24"/>
          <w:szCs w:val="24"/>
        </w:rPr>
        <w:t xml:space="preserve"> (</w:t>
      </w:r>
      <w:r w:rsidRPr="00C43DC2">
        <w:rPr>
          <w:rFonts w:ascii="Times New Roman" w:hAnsi="Times New Roman"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sz w:val="24"/>
          <w:szCs w:val="24"/>
        </w:rPr>
        <w:t xml:space="preserve">) об’єм талії 100-150 см. (допускається відхилення в розмірах +/- 10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2500мл (не менше);</w:t>
      </w:r>
    </w:p>
    <w:p w:rsidR="006616F9" w:rsidRPr="00C43DC2" w:rsidRDefault="006616F9" w:rsidP="006616F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При вказаних відхиленнях завантажити порівняльну таблицю.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підгузки виготовлені з </w:t>
      </w:r>
      <w:proofErr w:type="spellStart"/>
      <w:r w:rsidRPr="00C43DC2">
        <w:rPr>
          <w:rFonts w:ascii="Times New Roman" w:hAnsi="Times New Roman"/>
          <w:sz w:val="24"/>
          <w:szCs w:val="24"/>
        </w:rPr>
        <w:t>гіпоалергенних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матеріалів;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підгузки  мають анатомічну форму;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ШИРОКУ поясну резинку;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внутрішня поверхня виготовлена з нетканого м’якого гідрофільного та проникного матеріалу;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подвійний </w:t>
      </w:r>
      <w:proofErr w:type="spellStart"/>
      <w:r w:rsidRPr="00C43DC2">
        <w:rPr>
          <w:rFonts w:ascii="Times New Roman" w:hAnsi="Times New Roman"/>
          <w:sz w:val="24"/>
          <w:szCs w:val="24"/>
        </w:rPr>
        <w:t>вологопоглинаючий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шар із </w:t>
      </w:r>
      <w:proofErr w:type="spellStart"/>
      <w:r w:rsidRPr="00C43DC2">
        <w:rPr>
          <w:rFonts w:ascii="Times New Roman" w:hAnsi="Times New Roman"/>
          <w:sz w:val="24"/>
          <w:szCs w:val="24"/>
        </w:rPr>
        <w:t>суперабсорбентом</w:t>
      </w:r>
      <w:proofErr w:type="spellEnd"/>
      <w:r w:rsidRPr="00C43DC2">
        <w:rPr>
          <w:rFonts w:ascii="Times New Roman" w:hAnsi="Times New Roman"/>
          <w:sz w:val="24"/>
          <w:szCs w:val="24"/>
        </w:rPr>
        <w:t>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високі вологонепроникні бар’єри по бокам підгузка для попередження протікання з нетканого гідрофобного матеріалу;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містять систему нейтралізації запаху;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еластичні елементи не містять ЛАТЕКСУ;</w:t>
      </w:r>
    </w:p>
    <w:p w:rsidR="006616F9" w:rsidRPr="00C43DC2" w:rsidRDefault="006616F9" w:rsidP="006616F9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зовнішня поверхня є вологонепроникною.</w:t>
      </w:r>
    </w:p>
    <w:p w:rsidR="006616F9" w:rsidRPr="00C43DC2" w:rsidRDefault="006616F9" w:rsidP="006616F9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C43DC2">
        <w:rPr>
          <w:rFonts w:ascii="Times New Roman" w:hAnsi="Times New Roman"/>
          <w:sz w:val="24"/>
          <w:szCs w:val="24"/>
          <w:lang w:eastAsia="uk-UA"/>
        </w:rPr>
        <w:t>5.   Замовник у тендерній документації може зазначити іншу інформацію відповідно до вимог законодавства, яку вважає за необхідне включити.</w:t>
      </w:r>
    </w:p>
    <w:p w:rsidR="006616F9" w:rsidRPr="00C43DC2" w:rsidRDefault="006616F9" w:rsidP="006616F9">
      <w:pPr>
        <w:widowControl w:val="0"/>
        <w:tabs>
          <w:tab w:val="left" w:pos="228"/>
        </w:tabs>
        <w:spacing w:after="0" w:line="240" w:lineRule="auto"/>
        <w:ind w:left="132" w:right="130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Учасник процедури закупівлі повинен в складі тендерної пропозиції </w:t>
      </w:r>
      <w:r w:rsidRPr="00C43DC2">
        <w:rPr>
          <w:rFonts w:ascii="Times New Roman" w:hAnsi="Times New Roman"/>
          <w:b/>
          <w:sz w:val="24"/>
          <w:szCs w:val="24"/>
        </w:rPr>
        <w:t>додатково надати: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інформацію (довідка, складена </w:t>
      </w:r>
      <w:r w:rsidRPr="00C43DC2">
        <w:rPr>
          <w:bCs/>
        </w:rPr>
        <w:t>учасником в довільній формі) про службових (посадових) осіб учасника, яких уповноважено учасником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rPr>
          <w:bCs/>
        </w:rPr>
        <w:lastRenderedPageBreak/>
        <w:t xml:space="preserve">копії </w:t>
      </w:r>
      <w:r w:rsidRPr="00C43DC2">
        <w:rPr>
          <w:rStyle w:val="af0"/>
          <w:rFonts w:eastAsiaTheme="majorEastAsia"/>
        </w:rPr>
        <w:t>всіх сторінок документу що посвідчує особу керівника або уповноваженої ним особи</w:t>
      </w:r>
      <w:r w:rsidRPr="00C43DC2">
        <w:rPr>
          <w:bCs/>
        </w:rPr>
        <w:t xml:space="preserve">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лист-згоду у довільній формі на обробку персональних даних </w:t>
      </w:r>
      <w:r w:rsidRPr="00C43DC2">
        <w:rPr>
          <w:rStyle w:val="af0"/>
          <w:rFonts w:eastAsiaTheme="majorEastAsia"/>
        </w:rPr>
        <w:t xml:space="preserve">керівника та уповноважених </w:t>
      </w:r>
      <w:r w:rsidRPr="00C43DC2">
        <w:rPr>
          <w:bCs/>
        </w:rPr>
        <w:t>службових (посадових) осіб учасника;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Копію Статуту учасника, або іншого установчого документу.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Витяг з Єдиного державного реєстру юридичних осіб, фізичних осіб підприємців та громадських формувань датований не раніше 30 днів до дати подання тендерної пропозиції;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Копія свідоцтва про реєстрацію платника податку або копію витягу з реєстру платників податку у відповідності до порядку оподаткування. (платника ПДВ, єдиного податку, тощо).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довіреність, у разі якщо учасник уповноважує службову (посадову) або іншу особу представляти його інтереси під час проведення процедури закупівлі.</w:t>
      </w:r>
    </w:p>
    <w:p w:rsidR="006616F9" w:rsidRPr="00C43DC2" w:rsidRDefault="006616F9" w:rsidP="006616F9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інші документи, передбачені відповідними розділами та додатками тендерної документації.</w:t>
      </w:r>
    </w:p>
    <w:p w:rsidR="00A352DB" w:rsidRPr="006616F9" w:rsidRDefault="006616F9" w:rsidP="006616F9">
      <w:pPr>
        <w:pStyle w:val="a7"/>
        <w:rPr>
          <w:color w:val="000000"/>
          <w:lang w:val="ru-RU"/>
        </w:rPr>
      </w:pPr>
      <w:proofErr w:type="spellStart"/>
      <w:r w:rsidRPr="00C43DC2">
        <w:rPr>
          <w:color w:val="000000"/>
          <w:lang w:val="ru-RU"/>
        </w:rPr>
        <w:t>Додатково</w:t>
      </w:r>
      <w:proofErr w:type="spellEnd"/>
      <w:r w:rsidRPr="00C43DC2">
        <w:rPr>
          <w:color w:val="000000"/>
          <w:lang w:val="ru-RU"/>
        </w:rPr>
        <w:t xml:space="preserve"> </w:t>
      </w:r>
      <w:proofErr w:type="spellStart"/>
      <w:r w:rsidRPr="00C43DC2">
        <w:rPr>
          <w:color w:val="000000"/>
          <w:lang w:val="ru-RU"/>
        </w:rPr>
        <w:t>учасник</w:t>
      </w:r>
      <w:proofErr w:type="spellEnd"/>
      <w:r w:rsidRPr="00C43DC2">
        <w:rPr>
          <w:color w:val="000000"/>
          <w:lang w:val="ru-RU"/>
        </w:rPr>
        <w:t xml:space="preserve"> у </w:t>
      </w:r>
      <w:proofErr w:type="spellStart"/>
      <w:r w:rsidRPr="00C43DC2">
        <w:rPr>
          <w:color w:val="000000"/>
          <w:lang w:val="ru-RU"/>
        </w:rPr>
        <w:t>складі</w:t>
      </w:r>
      <w:proofErr w:type="spellEnd"/>
      <w:r w:rsidRPr="00C43DC2">
        <w:rPr>
          <w:color w:val="000000"/>
          <w:lang w:val="ru-RU"/>
        </w:rPr>
        <w:t xml:space="preserve"> </w:t>
      </w:r>
      <w:proofErr w:type="spellStart"/>
      <w:r w:rsidRPr="00C43DC2">
        <w:rPr>
          <w:color w:val="000000"/>
          <w:lang w:val="ru-RU"/>
        </w:rPr>
        <w:t>своєї</w:t>
      </w:r>
      <w:proofErr w:type="spellEnd"/>
      <w:r w:rsidRPr="00C43DC2">
        <w:rPr>
          <w:color w:val="000000"/>
          <w:lang w:val="ru-RU"/>
        </w:rPr>
        <w:t xml:space="preserve"> </w:t>
      </w:r>
      <w:proofErr w:type="spellStart"/>
      <w:r w:rsidRPr="00C43DC2">
        <w:rPr>
          <w:color w:val="000000"/>
          <w:lang w:val="ru-RU"/>
        </w:rPr>
        <w:t>тендерної</w:t>
      </w:r>
      <w:proofErr w:type="spellEnd"/>
      <w:r w:rsidRPr="00C43DC2">
        <w:rPr>
          <w:color w:val="000000"/>
          <w:lang w:val="ru-RU"/>
        </w:rPr>
        <w:t xml:space="preserve"> </w:t>
      </w:r>
      <w:proofErr w:type="spellStart"/>
      <w:r w:rsidRPr="00C43DC2">
        <w:rPr>
          <w:color w:val="000000"/>
          <w:lang w:val="ru-RU"/>
        </w:rPr>
        <w:t>пропозиціїї</w:t>
      </w:r>
      <w:proofErr w:type="spellEnd"/>
      <w:r w:rsidRPr="00C43DC2">
        <w:rPr>
          <w:color w:val="000000"/>
          <w:lang w:val="ru-RU"/>
        </w:rPr>
        <w:t xml:space="preserve"> повинен  </w:t>
      </w:r>
      <w:proofErr w:type="spellStart"/>
      <w:r w:rsidRPr="00C43DC2">
        <w:rPr>
          <w:color w:val="000000"/>
          <w:lang w:val="ru-RU"/>
        </w:rPr>
        <w:t>надати</w:t>
      </w:r>
      <w:proofErr w:type="spellEnd"/>
      <w:r w:rsidRPr="00C43DC2">
        <w:rPr>
          <w:color w:val="000000"/>
          <w:lang w:val="ru-RU"/>
        </w:rPr>
        <w:t xml:space="preserve"> </w:t>
      </w:r>
      <w:r w:rsidRPr="00C43DC2">
        <w:rPr>
          <w:color w:val="222222"/>
          <w:shd w:val="clear" w:color="auto" w:fill="FFFFFF"/>
        </w:rPr>
        <w:t>лист гарантію чи довідку в довільній формі від виробника</w:t>
      </w:r>
      <w:r w:rsidRPr="00C43DC2">
        <w:rPr>
          <w:color w:val="222222"/>
          <w:shd w:val="clear" w:color="auto" w:fill="FFFFFF"/>
          <w:lang w:val="ru-RU"/>
        </w:rPr>
        <w:t xml:space="preserve"> </w:t>
      </w:r>
      <w:r w:rsidRPr="00C43DC2">
        <w:rPr>
          <w:color w:val="222222"/>
          <w:shd w:val="clear" w:color="auto" w:fill="FFFFFF"/>
        </w:rPr>
        <w:t>(уповноваженого представника виробника товару (імпортера) в Україні</w:t>
      </w:r>
      <w:r w:rsidRPr="00C43DC2">
        <w:rPr>
          <w:color w:val="222222"/>
          <w:shd w:val="clear" w:color="auto" w:fill="FFFFFF"/>
          <w:lang w:val="ru-RU"/>
        </w:rPr>
        <w:t xml:space="preserve"> на </w:t>
      </w:r>
      <w:proofErr w:type="spellStart"/>
      <w:r w:rsidRPr="00C43DC2">
        <w:rPr>
          <w:color w:val="222222"/>
          <w:shd w:val="clear" w:color="auto" w:fill="FFFFFF"/>
          <w:lang w:val="ru-RU"/>
        </w:rPr>
        <w:t>ім'я</w:t>
      </w:r>
      <w:proofErr w:type="spellEnd"/>
      <w:r w:rsidRPr="00C43DC2">
        <w:rPr>
          <w:color w:val="222222"/>
          <w:shd w:val="clear" w:color="auto" w:fill="FFFFFF"/>
          <w:lang w:val="ru-RU"/>
        </w:rPr>
        <w:t xml:space="preserve"> </w:t>
      </w:r>
      <w:proofErr w:type="spellStart"/>
      <w:r w:rsidRPr="00C43DC2">
        <w:rPr>
          <w:color w:val="222222"/>
          <w:shd w:val="clear" w:color="auto" w:fill="FFFFFF"/>
          <w:lang w:val="ru-RU"/>
        </w:rPr>
        <w:t>учасника</w:t>
      </w:r>
      <w:proofErr w:type="spellEnd"/>
      <w:r w:rsidRPr="00C43DC2">
        <w:rPr>
          <w:color w:val="222222"/>
          <w:shd w:val="clear" w:color="auto" w:fill="FFFFFF"/>
        </w:rPr>
        <w:t>, що товар буде поставлений в повному обсязі в термін вказаний замовником за якістю</w:t>
      </w:r>
      <w:proofErr w:type="gramStart"/>
      <w:r w:rsidRPr="00C43DC2">
        <w:rPr>
          <w:color w:val="222222"/>
          <w:shd w:val="clear" w:color="auto" w:fill="FFFFFF"/>
        </w:rPr>
        <w:t xml:space="preserve"> ,</w:t>
      </w:r>
      <w:proofErr w:type="gramEnd"/>
      <w:r w:rsidRPr="00C43DC2">
        <w:rPr>
          <w:color w:val="222222"/>
          <w:shd w:val="clear" w:color="auto" w:fill="FFFFFF"/>
        </w:rPr>
        <w:t xml:space="preserve"> що пропонована в технічній характеристиці.</w:t>
      </w:r>
    </w:p>
    <w:sectPr w:rsidR="00A352DB" w:rsidRPr="006616F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1D" w:rsidRDefault="00D34A1D" w:rsidP="009172BD">
      <w:pPr>
        <w:spacing w:after="0" w:line="240" w:lineRule="auto"/>
      </w:pPr>
      <w:r>
        <w:separator/>
      </w:r>
    </w:p>
  </w:endnote>
  <w:endnote w:type="continuationSeparator" w:id="0">
    <w:p w:rsidR="00D34A1D" w:rsidRDefault="00D34A1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1D" w:rsidRDefault="00D34A1D" w:rsidP="009172BD">
      <w:pPr>
        <w:spacing w:after="0" w:line="240" w:lineRule="auto"/>
      </w:pPr>
      <w:r>
        <w:separator/>
      </w:r>
    </w:p>
  </w:footnote>
  <w:footnote w:type="continuationSeparator" w:id="0">
    <w:p w:rsidR="00D34A1D" w:rsidRDefault="00D34A1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47D9"/>
    <w:rsid w:val="001E392A"/>
    <w:rsid w:val="002058A3"/>
    <w:rsid w:val="002D314E"/>
    <w:rsid w:val="002E6BAD"/>
    <w:rsid w:val="002F3417"/>
    <w:rsid w:val="00317500"/>
    <w:rsid w:val="00335FEA"/>
    <w:rsid w:val="00356ADF"/>
    <w:rsid w:val="003B2047"/>
    <w:rsid w:val="003C5E33"/>
    <w:rsid w:val="00401FA9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E7860"/>
    <w:rsid w:val="00906F8A"/>
    <w:rsid w:val="009172BD"/>
    <w:rsid w:val="009635B9"/>
    <w:rsid w:val="009F41C1"/>
    <w:rsid w:val="00A352DB"/>
    <w:rsid w:val="00A732EE"/>
    <w:rsid w:val="00A801AC"/>
    <w:rsid w:val="00A85870"/>
    <w:rsid w:val="00AE57C9"/>
    <w:rsid w:val="00B23D59"/>
    <w:rsid w:val="00B44A86"/>
    <w:rsid w:val="00B45047"/>
    <w:rsid w:val="00B64262"/>
    <w:rsid w:val="00BB087A"/>
    <w:rsid w:val="00BD0864"/>
    <w:rsid w:val="00D23C91"/>
    <w:rsid w:val="00D34A1D"/>
    <w:rsid w:val="00D57427"/>
    <w:rsid w:val="00D753BE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3868</Words>
  <Characters>2206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2024-01-12T07:03:00Z</cp:lastPrinted>
  <dcterms:created xsi:type="dcterms:W3CDTF">2023-06-29T12:33:00Z</dcterms:created>
  <dcterms:modified xsi:type="dcterms:W3CDTF">2024-02-07T12:54:00Z</dcterms:modified>
</cp:coreProperties>
</file>