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BC3" w:rsidRDefault="00D41BC3" w:rsidP="007259EB">
      <w:pPr>
        <w:autoSpaceDE w:val="0"/>
        <w:autoSpaceDN w:val="0"/>
        <w:adjustRightInd w:val="0"/>
        <w:spacing w:line="240" w:lineRule="auto"/>
        <w:jc w:val="center"/>
        <w:rPr>
          <w:rFonts w:ascii="Times New Roman" w:hAnsi="Times New Roman" w:cs="Times New Roman"/>
          <w:b/>
          <w:color w:val="auto"/>
          <w:sz w:val="22"/>
          <w:szCs w:val="22"/>
          <w:lang w:eastAsia="ru-RU"/>
        </w:rPr>
      </w:pPr>
    </w:p>
    <w:p w:rsidR="007259EB" w:rsidRDefault="007259EB" w:rsidP="007259EB">
      <w:pPr>
        <w:autoSpaceDE w:val="0"/>
        <w:autoSpaceDN w:val="0"/>
        <w:adjustRightInd w:val="0"/>
        <w:spacing w:line="240" w:lineRule="auto"/>
        <w:jc w:val="center"/>
        <w:rPr>
          <w:rFonts w:ascii="Times New Roman" w:hAnsi="Times New Roman" w:cs="Times New Roman"/>
          <w:b/>
          <w:color w:val="auto"/>
          <w:sz w:val="22"/>
          <w:szCs w:val="22"/>
          <w:lang w:eastAsia="ru-RU"/>
        </w:rPr>
      </w:pPr>
    </w:p>
    <w:p w:rsidR="007259EB" w:rsidRPr="00C63482" w:rsidRDefault="007259EB" w:rsidP="007259EB">
      <w:pPr>
        <w:autoSpaceDE w:val="0"/>
        <w:autoSpaceDN w:val="0"/>
        <w:adjustRightInd w:val="0"/>
        <w:spacing w:line="240" w:lineRule="auto"/>
        <w:jc w:val="center"/>
        <w:rPr>
          <w:rFonts w:ascii="Times New Roman" w:hAnsi="Times New Roman" w:cs="Times New Roman"/>
          <w:b/>
          <w:color w:val="auto"/>
          <w:lang w:eastAsia="ru-RU"/>
        </w:rPr>
      </w:pPr>
    </w:p>
    <w:p w:rsidR="007259EB" w:rsidRPr="007259EB" w:rsidRDefault="00CB55EA" w:rsidP="007259EB">
      <w:pPr>
        <w:shd w:val="clear" w:color="auto" w:fill="FFFFFF"/>
        <w:spacing w:line="240" w:lineRule="auto"/>
        <w:rPr>
          <w:rFonts w:ascii="Times New Roman" w:eastAsia="Times New Roman" w:hAnsi="Times New Roman" w:cs="Times New Roman"/>
          <w:b/>
          <w:bCs/>
          <w:color w:val="2D2C37"/>
          <w:lang w:eastAsia="uk-UA" w:bidi="ar-SA"/>
        </w:rPr>
      </w:pPr>
      <w:r>
        <w:rPr>
          <w:rFonts w:ascii="Times New Roman" w:eastAsia="Times New Roman" w:hAnsi="Times New Roman" w:cs="Times New Roman"/>
          <w:b/>
          <w:bCs/>
          <w:color w:val="2D2C37"/>
          <w:lang w:eastAsia="uk-UA" w:bidi="ar-SA"/>
        </w:rPr>
        <w:t xml:space="preserve">                                                             </w:t>
      </w:r>
      <w:r w:rsidR="007259EB" w:rsidRPr="007259EB">
        <w:rPr>
          <w:rFonts w:ascii="Times New Roman" w:eastAsia="Times New Roman" w:hAnsi="Times New Roman" w:cs="Times New Roman"/>
          <w:b/>
          <w:bCs/>
          <w:color w:val="2D2C37"/>
          <w:lang w:eastAsia="uk-UA" w:bidi="ar-SA"/>
        </w:rPr>
        <w:t>ОБҐРУНТУВАННЯ</w:t>
      </w:r>
    </w:p>
    <w:p w:rsidR="007259EB" w:rsidRPr="007259EB" w:rsidRDefault="007259EB" w:rsidP="007259EB">
      <w:pPr>
        <w:shd w:val="clear" w:color="auto" w:fill="FFFFFF"/>
        <w:spacing w:line="240" w:lineRule="auto"/>
        <w:jc w:val="center"/>
        <w:rPr>
          <w:rFonts w:ascii="Times New Roman" w:eastAsia="Times New Roman" w:hAnsi="Times New Roman" w:cs="Times New Roman"/>
          <w:b/>
          <w:bCs/>
          <w:color w:val="2D2C37"/>
          <w:lang w:eastAsia="uk-UA" w:bidi="ar-SA"/>
        </w:rPr>
      </w:pPr>
      <w:r w:rsidRPr="007259EB">
        <w:rPr>
          <w:rFonts w:ascii="Times New Roman" w:eastAsia="Times New Roman" w:hAnsi="Times New Roman" w:cs="Times New Roman"/>
          <w:b/>
          <w:bCs/>
          <w:color w:val="2D2C37"/>
          <w:lang w:eastAsia="uk-UA" w:bidi="ar-SA"/>
        </w:rPr>
        <w:t xml:space="preserve">технічних та якісних характеристик закупівлі </w:t>
      </w:r>
      <w:bookmarkStart w:id="0" w:name="_Hlk221646614"/>
      <w:r w:rsidRPr="00C63482">
        <w:rPr>
          <w:rFonts w:ascii="Times New Roman" w:eastAsia="Times New Roman" w:hAnsi="Times New Roman" w:cs="Times New Roman"/>
          <w:b/>
          <w:bCs/>
          <w:color w:val="2D2C37"/>
          <w:lang w:eastAsia="uk-UA" w:bidi="ar-SA"/>
        </w:rPr>
        <w:t xml:space="preserve">Хліб </w:t>
      </w:r>
      <w:proofErr w:type="spellStart"/>
      <w:r w:rsidRPr="00C63482">
        <w:rPr>
          <w:rFonts w:ascii="Times New Roman" w:eastAsia="Times New Roman" w:hAnsi="Times New Roman" w:cs="Times New Roman"/>
          <w:b/>
          <w:bCs/>
          <w:color w:val="2D2C37"/>
          <w:lang w:eastAsia="uk-UA" w:bidi="ar-SA"/>
        </w:rPr>
        <w:t>житн</w:t>
      </w:r>
      <w:r w:rsidR="00750669">
        <w:rPr>
          <w:rFonts w:ascii="Times New Roman" w:eastAsia="Times New Roman" w:hAnsi="Times New Roman" w:cs="Times New Roman"/>
          <w:b/>
          <w:bCs/>
          <w:color w:val="2D2C37"/>
          <w:lang w:eastAsia="uk-UA" w:bidi="ar-SA"/>
        </w:rPr>
        <w:t>ьо</w:t>
      </w:r>
      <w:proofErr w:type="spellEnd"/>
      <w:r w:rsidR="00750669">
        <w:rPr>
          <w:rFonts w:ascii="Times New Roman" w:eastAsia="Times New Roman" w:hAnsi="Times New Roman" w:cs="Times New Roman"/>
          <w:b/>
          <w:bCs/>
          <w:color w:val="2D2C37"/>
          <w:lang w:eastAsia="uk-UA" w:bidi="ar-SA"/>
        </w:rPr>
        <w:t xml:space="preserve"> -  пшеничний </w:t>
      </w:r>
      <w:r w:rsidRPr="00C63482">
        <w:rPr>
          <w:rFonts w:ascii="Times New Roman" w:eastAsia="Times New Roman" w:hAnsi="Times New Roman" w:cs="Times New Roman"/>
          <w:b/>
          <w:bCs/>
          <w:color w:val="2D2C37"/>
          <w:lang w:eastAsia="uk-UA" w:bidi="ar-SA"/>
        </w:rPr>
        <w:t xml:space="preserve"> , хліб білий</w:t>
      </w:r>
      <w:r w:rsidRPr="007259EB">
        <w:rPr>
          <w:rFonts w:ascii="Times New Roman" w:eastAsia="Times New Roman" w:hAnsi="Times New Roman" w:cs="Times New Roman"/>
          <w:b/>
          <w:bCs/>
          <w:color w:val="2D2C37"/>
          <w:lang w:eastAsia="uk-UA" w:bidi="ar-SA"/>
        </w:rPr>
        <w:t xml:space="preserve"> (</w:t>
      </w:r>
      <w:proofErr w:type="spellStart"/>
      <w:r w:rsidRPr="007259EB">
        <w:rPr>
          <w:rFonts w:ascii="Times New Roman" w:eastAsia="Times New Roman" w:hAnsi="Times New Roman" w:cs="Times New Roman"/>
          <w:b/>
          <w:bCs/>
          <w:color w:val="2D2C37"/>
          <w:lang w:eastAsia="uk-UA" w:bidi="ar-SA"/>
        </w:rPr>
        <w:t>ДК</w:t>
      </w:r>
      <w:proofErr w:type="spellEnd"/>
      <w:r w:rsidRPr="007259EB">
        <w:rPr>
          <w:rFonts w:ascii="Times New Roman" w:eastAsia="Times New Roman" w:hAnsi="Times New Roman" w:cs="Times New Roman"/>
          <w:b/>
          <w:bCs/>
          <w:color w:val="2D2C37"/>
          <w:lang w:eastAsia="uk-UA" w:bidi="ar-SA"/>
        </w:rPr>
        <w:t xml:space="preserve"> 021:2015 - </w:t>
      </w:r>
      <w:r w:rsidRPr="00C63482">
        <w:rPr>
          <w:rFonts w:ascii="Times New Roman" w:eastAsia="Times New Roman" w:hAnsi="Times New Roman" w:cs="Times New Roman"/>
          <w:b/>
          <w:bCs/>
          <w:color w:val="2D2C37"/>
          <w:lang w:eastAsia="uk-UA" w:bidi="ar-SA"/>
        </w:rPr>
        <w:t>1581</w:t>
      </w:r>
      <w:r w:rsidRPr="007259EB">
        <w:rPr>
          <w:rFonts w:ascii="Times New Roman" w:eastAsia="Times New Roman" w:hAnsi="Times New Roman" w:cs="Times New Roman"/>
          <w:b/>
          <w:bCs/>
          <w:color w:val="2D2C37"/>
          <w:lang w:eastAsia="uk-UA" w:bidi="ar-SA"/>
        </w:rPr>
        <w:t>0000-</w:t>
      </w:r>
      <w:r w:rsidRPr="00C63482">
        <w:rPr>
          <w:rFonts w:ascii="Times New Roman" w:eastAsia="Times New Roman" w:hAnsi="Times New Roman" w:cs="Times New Roman"/>
          <w:b/>
          <w:bCs/>
          <w:color w:val="2D2C37"/>
          <w:lang w:eastAsia="uk-UA" w:bidi="ar-SA"/>
        </w:rPr>
        <w:t>9«Хлібопродукти, свіжовипечені хлібобулочні та кондитерські вироби»</w:t>
      </w:r>
      <w:r w:rsidRPr="007259EB">
        <w:rPr>
          <w:rFonts w:ascii="Times New Roman" w:eastAsia="Times New Roman" w:hAnsi="Times New Roman" w:cs="Times New Roman"/>
          <w:b/>
          <w:bCs/>
          <w:color w:val="2D2C37"/>
          <w:lang w:eastAsia="uk-UA" w:bidi="ar-SA"/>
        </w:rPr>
        <w:t>)</w:t>
      </w:r>
      <w:bookmarkEnd w:id="0"/>
      <w:r w:rsidRPr="007259EB">
        <w:rPr>
          <w:rFonts w:ascii="Times New Roman" w:eastAsia="Times New Roman" w:hAnsi="Times New Roman" w:cs="Times New Roman"/>
          <w:b/>
          <w:bCs/>
          <w:color w:val="2D2C37"/>
          <w:lang w:eastAsia="uk-UA" w:bidi="ar-SA"/>
        </w:rPr>
        <w:t>, розміру бюджетного призначення, очікуваної вартості предмета закупівлі</w:t>
      </w:r>
    </w:p>
    <w:p w:rsidR="007259EB" w:rsidRPr="007259EB" w:rsidRDefault="007259EB" w:rsidP="007259EB">
      <w:pPr>
        <w:shd w:val="clear" w:color="auto" w:fill="FFFFFF"/>
        <w:spacing w:line="240" w:lineRule="auto"/>
        <w:jc w:val="center"/>
        <w:rPr>
          <w:rFonts w:ascii="Times New Roman" w:eastAsia="Times New Roman" w:hAnsi="Times New Roman" w:cs="Times New Roman"/>
          <w:color w:val="2D2C37"/>
          <w:lang w:eastAsia="uk-UA" w:bidi="ar-SA"/>
        </w:rPr>
      </w:pPr>
    </w:p>
    <w:p w:rsidR="007259EB" w:rsidRPr="007259EB" w:rsidRDefault="007259EB" w:rsidP="007259EB">
      <w:pPr>
        <w:shd w:val="clear" w:color="auto" w:fill="FFFFFF"/>
        <w:spacing w:line="240" w:lineRule="auto"/>
        <w:jc w:val="center"/>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(оприлюднюється на виконання постанови КМУ № 710 від 11.10.2016 «Про ефективне використання державних коштів» (зі змінами))</w:t>
      </w: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 xml:space="preserve">Мета проведення закупівлі: </w:t>
      </w:r>
      <w:r w:rsidRPr="00C63482">
        <w:rPr>
          <w:rFonts w:ascii="Times New Roman" w:eastAsia="Times New Roman" w:hAnsi="Times New Roman" w:cs="Times New Roman"/>
          <w:color w:val="2D2C37"/>
          <w:lang w:eastAsia="uk-UA" w:bidi="ar-SA"/>
        </w:rPr>
        <w:t>Хліб житн</w:t>
      </w:r>
      <w:r w:rsidR="00750669">
        <w:rPr>
          <w:rFonts w:ascii="Times New Roman" w:eastAsia="Times New Roman" w:hAnsi="Times New Roman" w:cs="Times New Roman"/>
          <w:color w:val="2D2C37"/>
          <w:lang w:eastAsia="uk-UA" w:bidi="ar-SA"/>
        </w:rPr>
        <w:t>ьо-пшеничний</w:t>
      </w:r>
      <w:r w:rsidRPr="00C63482">
        <w:rPr>
          <w:rFonts w:ascii="Times New Roman" w:eastAsia="Times New Roman" w:hAnsi="Times New Roman" w:cs="Times New Roman"/>
          <w:color w:val="2D2C37"/>
          <w:lang w:eastAsia="uk-UA" w:bidi="ar-SA"/>
        </w:rPr>
        <w:t>, хліб білий</w:t>
      </w: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 xml:space="preserve">Замовник: </w:t>
      </w:r>
      <w:r w:rsidRPr="00C63482">
        <w:rPr>
          <w:rFonts w:ascii="Times New Roman" w:eastAsia="Times New Roman" w:hAnsi="Times New Roman" w:cs="Times New Roman"/>
          <w:color w:val="2D2C37"/>
          <w:lang w:eastAsia="uk-UA" w:bidi="ar-SA"/>
        </w:rPr>
        <w:t>Антопільський психоневрологічний інтернат</w:t>
      </w: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ЄДРПОУ: </w:t>
      </w:r>
      <w:r w:rsidRPr="00C63482">
        <w:rPr>
          <w:rFonts w:ascii="Times New Roman" w:eastAsia="Times New Roman" w:hAnsi="Times New Roman" w:cs="Times New Roman"/>
          <w:color w:val="2D2C37"/>
          <w:lang w:eastAsia="uk-UA" w:bidi="ar-SA"/>
        </w:rPr>
        <w:t>03188108</w:t>
      </w: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Вид процедури: Відкриті торги з особливостями.</w:t>
      </w: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Ідентифікатор закупівлі: UA-202</w:t>
      </w:r>
      <w:r w:rsidR="00750669">
        <w:rPr>
          <w:rFonts w:ascii="Times New Roman" w:eastAsia="Times New Roman" w:hAnsi="Times New Roman" w:cs="Times New Roman"/>
          <w:color w:val="2D2C37"/>
          <w:lang w:eastAsia="uk-UA" w:bidi="ar-SA"/>
        </w:rPr>
        <w:t>6-02</w:t>
      </w:r>
      <w:r w:rsidRPr="007259EB">
        <w:rPr>
          <w:rFonts w:ascii="Times New Roman" w:eastAsia="Times New Roman" w:hAnsi="Times New Roman" w:cs="Times New Roman"/>
          <w:color w:val="2D2C37"/>
          <w:lang w:eastAsia="uk-UA" w:bidi="ar-SA"/>
        </w:rPr>
        <w:t>-</w:t>
      </w:r>
      <w:r w:rsidR="00750669">
        <w:rPr>
          <w:rFonts w:ascii="Times New Roman" w:eastAsia="Times New Roman" w:hAnsi="Times New Roman" w:cs="Times New Roman"/>
          <w:color w:val="2D2C37"/>
          <w:lang w:eastAsia="uk-UA" w:bidi="ar-SA"/>
        </w:rPr>
        <w:t>06</w:t>
      </w:r>
      <w:r w:rsidRPr="007259EB">
        <w:rPr>
          <w:rFonts w:ascii="Times New Roman" w:eastAsia="Times New Roman" w:hAnsi="Times New Roman" w:cs="Times New Roman"/>
          <w:color w:val="2D2C37"/>
          <w:lang w:eastAsia="uk-UA" w:bidi="ar-SA"/>
        </w:rPr>
        <w:t>-00</w:t>
      </w:r>
      <w:r w:rsidR="00750669">
        <w:rPr>
          <w:rFonts w:ascii="Times New Roman" w:eastAsia="Times New Roman" w:hAnsi="Times New Roman" w:cs="Times New Roman"/>
          <w:color w:val="2D2C37"/>
          <w:lang w:eastAsia="uk-UA" w:bidi="ar-SA"/>
        </w:rPr>
        <w:t>9867</w:t>
      </w:r>
      <w:r w:rsidRPr="007259EB">
        <w:rPr>
          <w:rFonts w:ascii="Times New Roman" w:eastAsia="Times New Roman" w:hAnsi="Times New Roman" w:cs="Times New Roman"/>
          <w:color w:val="2D2C37"/>
          <w:lang w:eastAsia="uk-UA" w:bidi="ar-SA"/>
        </w:rPr>
        <w:t>-a</w:t>
      </w: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 xml:space="preserve">Предмет закупівлі: </w:t>
      </w:r>
      <w:r w:rsidRPr="00C63482">
        <w:rPr>
          <w:rFonts w:ascii="Times New Roman" w:eastAsia="Times New Roman" w:hAnsi="Times New Roman" w:cs="Times New Roman"/>
          <w:color w:val="2D2C37"/>
          <w:lang w:eastAsia="uk-UA" w:bidi="ar-SA"/>
        </w:rPr>
        <w:t>Хліб житн</w:t>
      </w:r>
      <w:r w:rsidR="00750669">
        <w:rPr>
          <w:rFonts w:ascii="Times New Roman" w:eastAsia="Times New Roman" w:hAnsi="Times New Roman" w:cs="Times New Roman"/>
          <w:color w:val="2D2C37"/>
          <w:lang w:eastAsia="uk-UA" w:bidi="ar-SA"/>
        </w:rPr>
        <w:t>ьо-пшеничний</w:t>
      </w:r>
      <w:r w:rsidRPr="00C63482">
        <w:rPr>
          <w:rFonts w:ascii="Times New Roman" w:eastAsia="Times New Roman" w:hAnsi="Times New Roman" w:cs="Times New Roman"/>
          <w:color w:val="2D2C37"/>
          <w:lang w:eastAsia="uk-UA" w:bidi="ar-SA"/>
        </w:rPr>
        <w:t xml:space="preserve"> , хліб білий</w:t>
      </w:r>
      <w:r w:rsidRPr="007259EB">
        <w:rPr>
          <w:rFonts w:ascii="Times New Roman" w:eastAsia="Times New Roman" w:hAnsi="Times New Roman" w:cs="Times New Roman"/>
          <w:color w:val="2D2C37"/>
          <w:lang w:eastAsia="uk-UA" w:bidi="ar-SA"/>
        </w:rPr>
        <w:t xml:space="preserve"> (</w:t>
      </w:r>
      <w:proofErr w:type="spellStart"/>
      <w:r w:rsidRPr="007259EB">
        <w:rPr>
          <w:rFonts w:ascii="Times New Roman" w:eastAsia="Times New Roman" w:hAnsi="Times New Roman" w:cs="Times New Roman"/>
          <w:color w:val="2D2C37"/>
          <w:lang w:eastAsia="uk-UA" w:bidi="ar-SA"/>
        </w:rPr>
        <w:t>ДК</w:t>
      </w:r>
      <w:proofErr w:type="spellEnd"/>
      <w:r w:rsidRPr="007259EB">
        <w:rPr>
          <w:rFonts w:ascii="Times New Roman" w:eastAsia="Times New Roman" w:hAnsi="Times New Roman" w:cs="Times New Roman"/>
          <w:color w:val="2D2C37"/>
          <w:lang w:eastAsia="uk-UA" w:bidi="ar-SA"/>
        </w:rPr>
        <w:t xml:space="preserve"> 021:2015 - </w:t>
      </w:r>
      <w:r w:rsidRPr="00C63482">
        <w:rPr>
          <w:rFonts w:ascii="Times New Roman" w:eastAsia="Times New Roman" w:hAnsi="Times New Roman" w:cs="Times New Roman"/>
          <w:color w:val="2D2C37"/>
          <w:lang w:eastAsia="uk-UA" w:bidi="ar-SA"/>
        </w:rPr>
        <w:t>1581</w:t>
      </w:r>
      <w:r w:rsidRPr="007259EB">
        <w:rPr>
          <w:rFonts w:ascii="Times New Roman" w:eastAsia="Times New Roman" w:hAnsi="Times New Roman" w:cs="Times New Roman"/>
          <w:color w:val="2D2C37"/>
          <w:lang w:eastAsia="uk-UA" w:bidi="ar-SA"/>
        </w:rPr>
        <w:t>0000-</w:t>
      </w:r>
      <w:r w:rsidRPr="00C63482">
        <w:rPr>
          <w:rFonts w:ascii="Times New Roman" w:eastAsia="Times New Roman" w:hAnsi="Times New Roman" w:cs="Times New Roman"/>
          <w:color w:val="2D2C37"/>
          <w:lang w:eastAsia="uk-UA" w:bidi="ar-SA"/>
        </w:rPr>
        <w:t>9«Хлібопродукти, свіжовипечені хлібобулочні та кондитерські вироби»</w:t>
      </w:r>
      <w:r w:rsidRPr="007259EB">
        <w:rPr>
          <w:rFonts w:ascii="Times New Roman" w:eastAsia="Times New Roman" w:hAnsi="Times New Roman" w:cs="Times New Roman"/>
          <w:color w:val="2D2C37"/>
          <w:lang w:eastAsia="uk-UA" w:bidi="ar-SA"/>
        </w:rPr>
        <w:t>)</w:t>
      </w:r>
    </w:p>
    <w:p w:rsidR="00250575" w:rsidRDefault="007259EB" w:rsidP="007259EB">
      <w:pPr>
        <w:shd w:val="clear" w:color="auto" w:fill="FFFFFF"/>
        <w:spacing w:line="240" w:lineRule="auto"/>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Очікувана вартість</w:t>
      </w:r>
      <w:r w:rsidR="00250575">
        <w:rPr>
          <w:rFonts w:ascii="Times New Roman" w:eastAsia="Times New Roman" w:hAnsi="Times New Roman" w:cs="Times New Roman"/>
          <w:color w:val="2D2C37"/>
          <w:lang w:eastAsia="uk-UA" w:bidi="ar-SA"/>
        </w:rPr>
        <w:t xml:space="preserve"> </w:t>
      </w:r>
      <w:r w:rsidR="00250575" w:rsidRPr="007259EB">
        <w:rPr>
          <w:rFonts w:ascii="Times New Roman" w:eastAsia="Times New Roman" w:hAnsi="Times New Roman" w:cs="Times New Roman"/>
          <w:color w:val="2D2C37"/>
          <w:lang w:eastAsia="uk-UA" w:bidi="ar-SA"/>
        </w:rPr>
        <w:t xml:space="preserve">предмета закупівлі </w:t>
      </w:r>
      <w:r w:rsidR="00250575">
        <w:rPr>
          <w:rFonts w:ascii="Times New Roman" w:eastAsia="Times New Roman" w:hAnsi="Times New Roman" w:cs="Times New Roman"/>
          <w:color w:val="2D2C37"/>
          <w:lang w:eastAsia="uk-UA" w:bidi="ar-SA"/>
        </w:rPr>
        <w:t xml:space="preserve">була проаналізована згідно закупівель </w:t>
      </w:r>
      <w:proofErr w:type="spellStart"/>
      <w:r w:rsidR="00250575">
        <w:rPr>
          <w:rFonts w:ascii="Times New Roman" w:eastAsia="Times New Roman" w:hAnsi="Times New Roman" w:cs="Times New Roman"/>
          <w:color w:val="2D2C37"/>
          <w:lang w:eastAsia="uk-UA" w:bidi="ar-SA"/>
        </w:rPr>
        <w:t>Prozoro</w:t>
      </w:r>
      <w:proofErr w:type="spellEnd"/>
      <w:r w:rsidR="00250575">
        <w:rPr>
          <w:rFonts w:ascii="Times New Roman" w:eastAsia="Times New Roman" w:hAnsi="Times New Roman" w:cs="Times New Roman"/>
          <w:color w:val="2D2C37"/>
          <w:lang w:eastAsia="uk-UA" w:bidi="ar-SA"/>
        </w:rPr>
        <w:t xml:space="preserve"> та цінової пропозиції яка надійшла на від ТОВ "Наш Хліб  Вінниця" </w:t>
      </w:r>
      <w:r w:rsidRPr="007259EB">
        <w:rPr>
          <w:rFonts w:ascii="Times New Roman" w:eastAsia="Times New Roman" w:hAnsi="Times New Roman" w:cs="Times New Roman"/>
          <w:color w:val="2D2C37"/>
          <w:lang w:eastAsia="uk-UA" w:bidi="ar-SA"/>
        </w:rPr>
        <w:t xml:space="preserve"> </w:t>
      </w:r>
      <w:r w:rsidR="00750669">
        <w:rPr>
          <w:rFonts w:ascii="Times New Roman" w:eastAsia="Times New Roman" w:hAnsi="Times New Roman" w:cs="Times New Roman"/>
          <w:color w:val="2D2C37"/>
          <w:lang w:eastAsia="uk-UA" w:bidi="ar-SA"/>
        </w:rPr>
        <w:t>згідно листа №5</w:t>
      </w:r>
      <w:r w:rsidR="00250575">
        <w:rPr>
          <w:rFonts w:ascii="Times New Roman" w:eastAsia="Times New Roman" w:hAnsi="Times New Roman" w:cs="Times New Roman"/>
          <w:color w:val="2D2C37"/>
          <w:lang w:eastAsia="uk-UA" w:bidi="ar-SA"/>
        </w:rPr>
        <w:t xml:space="preserve"> від </w:t>
      </w:r>
      <w:r w:rsidR="00750669">
        <w:rPr>
          <w:rFonts w:ascii="Times New Roman" w:eastAsia="Times New Roman" w:hAnsi="Times New Roman" w:cs="Times New Roman"/>
          <w:color w:val="2D2C37"/>
          <w:lang w:eastAsia="uk-UA" w:bidi="ar-SA"/>
        </w:rPr>
        <w:t>25</w:t>
      </w:r>
      <w:r w:rsidR="00250575">
        <w:rPr>
          <w:rFonts w:ascii="Times New Roman" w:eastAsia="Times New Roman" w:hAnsi="Times New Roman" w:cs="Times New Roman"/>
          <w:color w:val="2D2C37"/>
          <w:lang w:eastAsia="uk-UA" w:bidi="ar-SA"/>
        </w:rPr>
        <w:t>.</w:t>
      </w:r>
      <w:r w:rsidR="00750669">
        <w:rPr>
          <w:rFonts w:ascii="Times New Roman" w:eastAsia="Times New Roman" w:hAnsi="Times New Roman" w:cs="Times New Roman"/>
          <w:color w:val="2D2C37"/>
          <w:lang w:eastAsia="uk-UA" w:bidi="ar-SA"/>
        </w:rPr>
        <w:t>02</w:t>
      </w:r>
      <w:r w:rsidR="00250575">
        <w:rPr>
          <w:rFonts w:ascii="Times New Roman" w:eastAsia="Times New Roman" w:hAnsi="Times New Roman" w:cs="Times New Roman"/>
          <w:color w:val="2D2C37"/>
          <w:lang w:eastAsia="uk-UA" w:bidi="ar-SA"/>
        </w:rPr>
        <w:t>.202</w:t>
      </w:r>
      <w:r w:rsidR="00750669">
        <w:rPr>
          <w:rFonts w:ascii="Times New Roman" w:eastAsia="Times New Roman" w:hAnsi="Times New Roman" w:cs="Times New Roman"/>
          <w:color w:val="2D2C37"/>
          <w:lang w:eastAsia="uk-UA" w:bidi="ar-SA"/>
        </w:rPr>
        <w:t>6</w:t>
      </w:r>
      <w:r w:rsidR="00250575">
        <w:rPr>
          <w:rFonts w:ascii="Times New Roman" w:eastAsia="Times New Roman" w:hAnsi="Times New Roman" w:cs="Times New Roman"/>
          <w:color w:val="2D2C37"/>
          <w:lang w:eastAsia="uk-UA" w:bidi="ar-SA"/>
        </w:rPr>
        <w:t xml:space="preserve"> року та </w:t>
      </w:r>
      <w:r w:rsidRPr="007259EB">
        <w:rPr>
          <w:rFonts w:ascii="Times New Roman" w:eastAsia="Times New Roman" w:hAnsi="Times New Roman" w:cs="Times New Roman"/>
          <w:color w:val="2D2C37"/>
          <w:lang w:eastAsia="uk-UA" w:bidi="ar-SA"/>
        </w:rPr>
        <w:t>відповідно до к</w:t>
      </w:r>
      <w:r w:rsidR="00250575">
        <w:rPr>
          <w:rFonts w:ascii="Times New Roman" w:eastAsia="Times New Roman" w:hAnsi="Times New Roman" w:cs="Times New Roman"/>
          <w:color w:val="2D2C37"/>
          <w:lang w:eastAsia="uk-UA" w:bidi="ar-SA"/>
        </w:rPr>
        <w:t>ошторисних призначень замовника н</w:t>
      </w:r>
      <w:r w:rsidRPr="007259EB">
        <w:rPr>
          <w:rFonts w:ascii="Times New Roman" w:eastAsia="Times New Roman" w:hAnsi="Times New Roman" w:cs="Times New Roman"/>
          <w:color w:val="2D2C37"/>
          <w:lang w:eastAsia="uk-UA" w:bidi="ar-SA"/>
        </w:rPr>
        <w:t>а</w:t>
      </w:r>
      <w:r w:rsidR="00250575">
        <w:rPr>
          <w:rFonts w:ascii="Times New Roman" w:eastAsia="Times New Roman" w:hAnsi="Times New Roman" w:cs="Times New Roman"/>
          <w:color w:val="2D2C37"/>
          <w:lang w:eastAsia="uk-UA" w:bidi="ar-SA"/>
        </w:rPr>
        <w:t xml:space="preserve"> </w:t>
      </w:r>
      <w:r w:rsidRPr="007259EB">
        <w:rPr>
          <w:rFonts w:ascii="Times New Roman" w:eastAsia="Times New Roman" w:hAnsi="Times New Roman" w:cs="Times New Roman"/>
          <w:color w:val="2D2C37"/>
          <w:lang w:eastAsia="uk-UA" w:bidi="ar-SA"/>
        </w:rPr>
        <w:t> 2026 рік: </w:t>
      </w:r>
      <w:r w:rsidR="00250575">
        <w:rPr>
          <w:rFonts w:ascii="Times New Roman" w:eastAsia="Times New Roman" w:hAnsi="Times New Roman" w:cs="Times New Roman"/>
          <w:color w:val="2D2C37"/>
          <w:lang w:eastAsia="uk-UA" w:bidi="ar-SA"/>
        </w:rPr>
        <w:t xml:space="preserve">в сумі </w:t>
      </w:r>
    </w:p>
    <w:p w:rsidR="007259EB" w:rsidRPr="007259EB" w:rsidRDefault="00750669" w:rsidP="007259EB">
      <w:pPr>
        <w:shd w:val="clear" w:color="auto" w:fill="FFFFFF"/>
        <w:spacing w:line="240" w:lineRule="auto"/>
        <w:rPr>
          <w:rFonts w:ascii="Times New Roman" w:eastAsia="Times New Roman" w:hAnsi="Times New Roman" w:cs="Times New Roman"/>
          <w:color w:val="2D2C37"/>
          <w:lang w:eastAsia="uk-UA" w:bidi="ar-SA"/>
        </w:rPr>
      </w:pPr>
      <w:r>
        <w:rPr>
          <w:rFonts w:ascii="Times New Roman" w:eastAsia="Times New Roman" w:hAnsi="Times New Roman" w:cs="Times New Roman"/>
          <w:color w:val="2D2C37"/>
          <w:lang w:eastAsia="uk-UA" w:bidi="ar-SA"/>
        </w:rPr>
        <w:t>977600</w:t>
      </w:r>
      <w:r w:rsidR="007259EB" w:rsidRPr="007259EB">
        <w:rPr>
          <w:rFonts w:ascii="Times New Roman" w:eastAsia="Times New Roman" w:hAnsi="Times New Roman" w:cs="Times New Roman"/>
          <w:color w:val="2D2C37"/>
          <w:lang w:eastAsia="uk-UA" w:bidi="ar-SA"/>
        </w:rPr>
        <w:t> грн. 00 коп.</w:t>
      </w:r>
      <w:r w:rsidR="00D57F00">
        <w:rPr>
          <w:rFonts w:ascii="Times New Roman" w:eastAsia="Times New Roman" w:hAnsi="Times New Roman" w:cs="Times New Roman"/>
          <w:color w:val="2D2C37"/>
          <w:lang w:eastAsia="uk-UA" w:bidi="ar-SA"/>
        </w:rPr>
        <w:t xml:space="preserve"> Додаток 1</w:t>
      </w: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p>
    <w:p w:rsidR="007259EB" w:rsidRPr="007259EB" w:rsidRDefault="007259EB" w:rsidP="007259EB">
      <w:pPr>
        <w:shd w:val="clear" w:color="auto" w:fill="FFFFFF"/>
        <w:spacing w:line="240" w:lineRule="auto"/>
        <w:rPr>
          <w:rFonts w:ascii="Times New Roman" w:eastAsia="Times New Roman" w:hAnsi="Times New Roman" w:cs="Times New Roman"/>
          <w:color w:val="2D2C37"/>
          <w:lang w:eastAsia="uk-UA" w:bidi="ar-SA"/>
        </w:rPr>
      </w:pPr>
      <w:r w:rsidRPr="007259EB">
        <w:rPr>
          <w:rFonts w:ascii="Times New Roman" w:eastAsia="Times New Roman" w:hAnsi="Times New Roman" w:cs="Times New Roman"/>
          <w:color w:val="2D2C37"/>
          <w:lang w:eastAsia="uk-UA" w:bidi="ar-SA"/>
        </w:rPr>
        <w:t xml:space="preserve">Інформація про необхідні технічні, якісні та кількісні характеристики предмету закупівлі </w:t>
      </w:r>
      <w:r w:rsidRPr="00C63482">
        <w:rPr>
          <w:rFonts w:ascii="Times New Roman" w:eastAsia="Times New Roman" w:hAnsi="Times New Roman" w:cs="Times New Roman"/>
          <w:color w:val="2D2C37"/>
          <w:lang w:eastAsia="uk-UA" w:bidi="ar-SA"/>
        </w:rPr>
        <w:t>Хліб житн</w:t>
      </w:r>
      <w:r w:rsidR="00750669">
        <w:rPr>
          <w:rFonts w:ascii="Times New Roman" w:eastAsia="Times New Roman" w:hAnsi="Times New Roman" w:cs="Times New Roman"/>
          <w:color w:val="2D2C37"/>
          <w:lang w:eastAsia="uk-UA" w:bidi="ar-SA"/>
        </w:rPr>
        <w:t>ьо-пшеничний</w:t>
      </w:r>
      <w:r w:rsidRPr="00C63482">
        <w:rPr>
          <w:rFonts w:ascii="Times New Roman" w:eastAsia="Times New Roman" w:hAnsi="Times New Roman" w:cs="Times New Roman"/>
          <w:color w:val="2D2C37"/>
          <w:lang w:eastAsia="uk-UA" w:bidi="ar-SA"/>
        </w:rPr>
        <w:t xml:space="preserve"> , хліб білий</w:t>
      </w:r>
      <w:r w:rsidRPr="007259EB">
        <w:rPr>
          <w:rFonts w:ascii="Times New Roman" w:eastAsia="Times New Roman" w:hAnsi="Times New Roman" w:cs="Times New Roman"/>
          <w:color w:val="2D2C37"/>
          <w:lang w:eastAsia="uk-UA" w:bidi="ar-SA"/>
        </w:rPr>
        <w:t xml:space="preserve"> (</w:t>
      </w:r>
      <w:proofErr w:type="spellStart"/>
      <w:r w:rsidRPr="007259EB">
        <w:rPr>
          <w:rFonts w:ascii="Times New Roman" w:eastAsia="Times New Roman" w:hAnsi="Times New Roman" w:cs="Times New Roman"/>
          <w:color w:val="2D2C37"/>
          <w:lang w:eastAsia="uk-UA" w:bidi="ar-SA"/>
        </w:rPr>
        <w:t>ДК</w:t>
      </w:r>
      <w:proofErr w:type="spellEnd"/>
      <w:r w:rsidRPr="007259EB">
        <w:rPr>
          <w:rFonts w:ascii="Times New Roman" w:eastAsia="Times New Roman" w:hAnsi="Times New Roman" w:cs="Times New Roman"/>
          <w:color w:val="2D2C37"/>
          <w:lang w:eastAsia="uk-UA" w:bidi="ar-SA"/>
        </w:rPr>
        <w:t xml:space="preserve"> 021:2015 - </w:t>
      </w:r>
      <w:r w:rsidRPr="00C63482">
        <w:rPr>
          <w:rFonts w:ascii="Times New Roman" w:eastAsia="Times New Roman" w:hAnsi="Times New Roman" w:cs="Times New Roman"/>
          <w:color w:val="2D2C37"/>
          <w:lang w:eastAsia="uk-UA" w:bidi="ar-SA"/>
        </w:rPr>
        <w:t>1581</w:t>
      </w:r>
      <w:r w:rsidRPr="007259EB">
        <w:rPr>
          <w:rFonts w:ascii="Times New Roman" w:eastAsia="Times New Roman" w:hAnsi="Times New Roman" w:cs="Times New Roman"/>
          <w:color w:val="2D2C37"/>
          <w:lang w:eastAsia="uk-UA" w:bidi="ar-SA"/>
        </w:rPr>
        <w:t>0000-</w:t>
      </w:r>
      <w:r w:rsidRPr="00C63482">
        <w:rPr>
          <w:rFonts w:ascii="Times New Roman" w:eastAsia="Times New Roman" w:hAnsi="Times New Roman" w:cs="Times New Roman"/>
          <w:color w:val="2D2C37"/>
          <w:lang w:eastAsia="uk-UA" w:bidi="ar-SA"/>
        </w:rPr>
        <w:t>9«Хлібопродукти, свіжовипечені хлібобулочні та кондитерські вироби»</w:t>
      </w:r>
      <w:r w:rsidRPr="007259EB">
        <w:rPr>
          <w:rFonts w:ascii="Times New Roman" w:eastAsia="Times New Roman" w:hAnsi="Times New Roman" w:cs="Times New Roman"/>
          <w:color w:val="2D2C37"/>
          <w:lang w:eastAsia="uk-UA" w:bidi="ar-SA"/>
        </w:rPr>
        <w:t>))</w:t>
      </w:r>
    </w:p>
    <w:p w:rsidR="007259EB" w:rsidRPr="00C63482" w:rsidRDefault="007259EB" w:rsidP="007259EB">
      <w:pPr>
        <w:autoSpaceDE w:val="0"/>
        <w:autoSpaceDN w:val="0"/>
        <w:adjustRightInd w:val="0"/>
        <w:spacing w:line="240" w:lineRule="auto"/>
        <w:jc w:val="center"/>
        <w:rPr>
          <w:rFonts w:ascii="Times New Roman" w:hAnsi="Times New Roman" w:cs="Times New Roman"/>
          <w:b/>
          <w:color w:val="auto"/>
          <w:lang w:eastAsia="ru-RU"/>
        </w:rPr>
      </w:pPr>
    </w:p>
    <w:p w:rsidR="00750669" w:rsidRPr="0094429D" w:rsidRDefault="00750669" w:rsidP="00750669">
      <w:pPr>
        <w:tabs>
          <w:tab w:val="left" w:pos="2160"/>
          <w:tab w:val="left" w:pos="2700"/>
          <w:tab w:val="left" w:pos="3600"/>
        </w:tabs>
        <w:ind w:hanging="2"/>
        <w:jc w:val="center"/>
        <w:rPr>
          <w:rFonts w:ascii="Times New Roman" w:eastAsia="Times New Roman" w:hAnsi="Times New Roman"/>
          <w:b/>
          <w:color w:val="000000"/>
          <w:lang w:val="ru-RU"/>
        </w:rPr>
      </w:pPr>
      <w:r>
        <w:rPr>
          <w:rFonts w:ascii="Times New Roman" w:eastAsia="Times New Roman" w:hAnsi="Times New Roman"/>
          <w:b/>
          <w:color w:val="000000"/>
        </w:rPr>
        <w:t>ТЕХНІЧНА ВИМОГИ  ЩОДО ПРЕДМЕТУ ЗАКУПІВЛІ</w:t>
      </w:r>
    </w:p>
    <w:p w:rsidR="00750669" w:rsidRDefault="00750669" w:rsidP="00750669">
      <w:pPr>
        <w:ind w:hanging="2"/>
        <w:jc w:val="center"/>
        <w:rPr>
          <w:rFonts w:ascii="Times New Roman" w:hAnsi="Times New Roman"/>
          <w:sz w:val="28"/>
          <w:szCs w:val="28"/>
          <w:lang w:val="ru-RU" w:bidi="en-US"/>
        </w:rPr>
      </w:pPr>
      <w:r>
        <w:rPr>
          <w:rFonts w:ascii="Times New Roman" w:hAnsi="Times New Roman"/>
          <w:sz w:val="28"/>
          <w:szCs w:val="28"/>
          <w:lang w:val="ru-RU" w:bidi="en-US"/>
        </w:rPr>
        <w:t xml:space="preserve">«Код </w:t>
      </w:r>
      <w:proofErr w:type="spellStart"/>
      <w:r>
        <w:rPr>
          <w:rFonts w:ascii="Times New Roman" w:hAnsi="Times New Roman"/>
          <w:sz w:val="28"/>
          <w:szCs w:val="28"/>
          <w:lang w:val="ru-RU" w:bidi="en-US"/>
        </w:rPr>
        <w:t>згідно</w:t>
      </w:r>
      <w:proofErr w:type="spellEnd"/>
      <w:r>
        <w:rPr>
          <w:rFonts w:ascii="Times New Roman" w:hAnsi="Times New Roman"/>
          <w:sz w:val="28"/>
          <w:szCs w:val="28"/>
          <w:lang w:val="ru-RU" w:bidi="en-US"/>
        </w:rPr>
        <w:t xml:space="preserve"> ДК 021:2015 «</w:t>
      </w:r>
      <w:proofErr w:type="spellStart"/>
      <w:r>
        <w:rPr>
          <w:rFonts w:ascii="Times New Roman" w:hAnsi="Times New Roman"/>
          <w:sz w:val="28"/>
          <w:szCs w:val="28"/>
          <w:lang w:val="ru-RU" w:bidi="en-US"/>
        </w:rPr>
        <w:t>Єдинийзакупівельний</w:t>
      </w:r>
      <w:proofErr w:type="spellEnd"/>
      <w:r>
        <w:rPr>
          <w:rFonts w:ascii="Times New Roman" w:hAnsi="Times New Roman"/>
          <w:sz w:val="28"/>
          <w:szCs w:val="28"/>
          <w:lang w:val="ru-RU" w:bidi="en-US"/>
        </w:rPr>
        <w:t xml:space="preserve"> словник» - </w:t>
      </w:r>
    </w:p>
    <w:p w:rsidR="00750669" w:rsidRPr="00A66D21" w:rsidRDefault="00750669" w:rsidP="00750669">
      <w:pPr>
        <w:widowControl w:val="0"/>
        <w:spacing w:before="60" w:after="60" w:line="240" w:lineRule="auto"/>
        <w:ind w:right="70"/>
        <w:contextualSpacing/>
        <w:jc w:val="center"/>
        <w:rPr>
          <w:rFonts w:ascii="Times New Roman" w:hAnsi="Times New Roman"/>
          <w:b/>
          <w:bCs/>
          <w:lang w:eastAsia="en-US"/>
        </w:rPr>
      </w:pPr>
      <w:proofErr w:type="spellStart"/>
      <w:r>
        <w:rPr>
          <w:rFonts w:ascii="Times New Roman" w:hAnsi="Times New Roman"/>
          <w:b/>
          <w:color w:val="000000"/>
        </w:rPr>
        <w:t>ДК</w:t>
      </w:r>
      <w:proofErr w:type="spellEnd"/>
      <w:r>
        <w:rPr>
          <w:rFonts w:ascii="Times New Roman" w:hAnsi="Times New Roman"/>
          <w:b/>
          <w:color w:val="000000"/>
        </w:rPr>
        <w:t xml:space="preserve"> 021:2015: код 15810000-9 «Хлібопродукти, свіжовипечені хлібобулочні та кондитерські вироби»</w:t>
      </w:r>
      <w:r>
        <w:rPr>
          <w:rFonts w:ascii="Times New Roman" w:hAnsi="Times New Roman"/>
          <w:b/>
          <w:color w:val="000000"/>
          <w:lang w:val="ru-RU"/>
        </w:rPr>
        <w:t xml:space="preserve"> (</w:t>
      </w:r>
      <w:proofErr w:type="spellStart"/>
      <w:r w:rsidRPr="00A66D21">
        <w:rPr>
          <w:rFonts w:ascii="Times New Roman" w:hAnsi="Times New Roman"/>
          <w:b/>
          <w:color w:val="000000"/>
          <w:lang w:val="ru-RU"/>
        </w:rPr>
        <w:t>Хліб</w:t>
      </w:r>
      <w:proofErr w:type="spellEnd"/>
      <w:r>
        <w:rPr>
          <w:rFonts w:ascii="Times New Roman" w:hAnsi="Times New Roman"/>
          <w:b/>
          <w:color w:val="000000"/>
          <w:lang w:val="ru-RU"/>
        </w:rPr>
        <w:t xml:space="preserve"> </w:t>
      </w:r>
      <w:proofErr w:type="spellStart"/>
      <w:r>
        <w:rPr>
          <w:rFonts w:ascii="Times New Roman" w:hAnsi="Times New Roman"/>
          <w:b/>
          <w:color w:val="000000"/>
          <w:lang w:val="ru-RU"/>
        </w:rPr>
        <w:t>пшеничний</w:t>
      </w:r>
      <w:proofErr w:type="spellEnd"/>
      <w:r w:rsidRPr="00C80811">
        <w:rPr>
          <w:rFonts w:ascii="Times New Roman" w:hAnsi="Times New Roman"/>
          <w:b/>
          <w:color w:val="000000"/>
          <w:lang w:val="ru-RU"/>
        </w:rPr>
        <w:t xml:space="preserve"> </w:t>
      </w:r>
      <w:r w:rsidRPr="000C0FA3">
        <w:rPr>
          <w:rFonts w:ascii="Times New Roman" w:hAnsi="Times New Roman"/>
          <w:b/>
          <w:color w:val="000000"/>
          <w:lang w:val="ru-RU"/>
        </w:rPr>
        <w:t xml:space="preserve">, </w:t>
      </w:r>
      <w:proofErr w:type="spellStart"/>
      <w:r w:rsidRPr="000C0FA3">
        <w:rPr>
          <w:rFonts w:ascii="Times New Roman" w:hAnsi="Times New Roman"/>
          <w:b/>
          <w:color w:val="000000"/>
          <w:lang w:val="ru-RU"/>
        </w:rPr>
        <w:t>хліб</w:t>
      </w:r>
      <w:proofErr w:type="spellEnd"/>
      <w:r w:rsidRPr="000C0FA3">
        <w:rPr>
          <w:rFonts w:ascii="Times New Roman" w:hAnsi="Times New Roman"/>
          <w:b/>
          <w:color w:val="000000"/>
          <w:lang w:val="ru-RU"/>
        </w:rPr>
        <w:t xml:space="preserve">  </w:t>
      </w:r>
      <w:proofErr w:type="spellStart"/>
      <w:r>
        <w:rPr>
          <w:rFonts w:ascii="Times New Roman" w:hAnsi="Times New Roman"/>
          <w:b/>
          <w:color w:val="000000"/>
        </w:rPr>
        <w:t>житньо</w:t>
      </w:r>
      <w:proofErr w:type="spellEnd"/>
      <w:r>
        <w:rPr>
          <w:rFonts w:ascii="Times New Roman" w:hAnsi="Times New Roman"/>
          <w:b/>
          <w:color w:val="000000"/>
        </w:rPr>
        <w:t xml:space="preserve"> - пшеничний</w:t>
      </w:r>
      <w:r w:rsidRPr="000C0FA3">
        <w:rPr>
          <w:rFonts w:ascii="Times New Roman" w:hAnsi="Times New Roman"/>
          <w:b/>
          <w:color w:val="000000"/>
          <w:lang w:val="ru-RU"/>
        </w:rPr>
        <w:t>)</w:t>
      </w:r>
      <w:r>
        <w:rPr>
          <w:rFonts w:ascii="Times New Roman" w:hAnsi="Times New Roman"/>
          <w:b/>
          <w:color w:val="000000"/>
          <w:lang w:val="ru-RU"/>
        </w:rPr>
        <w:t xml:space="preserve"> </w:t>
      </w:r>
    </w:p>
    <w:p w:rsidR="00750669" w:rsidRPr="00A66D21" w:rsidRDefault="00750669" w:rsidP="00750669">
      <w:pPr>
        <w:tabs>
          <w:tab w:val="left" w:pos="2160"/>
          <w:tab w:val="left" w:pos="2700"/>
          <w:tab w:val="left" w:pos="3600"/>
        </w:tabs>
        <w:ind w:hanging="2"/>
        <w:jc w:val="center"/>
        <w:rPr>
          <w:rFonts w:ascii="Times New Roman" w:eastAsia="Times New Roman" w:hAnsi="Times New Roman"/>
          <w:b/>
          <w:color w:val="00000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2126"/>
        <w:gridCol w:w="5528"/>
        <w:gridCol w:w="992"/>
        <w:gridCol w:w="709"/>
      </w:tblGrid>
      <w:tr w:rsidR="00750669" w:rsidRPr="00F313E3" w:rsidTr="004C0ECF">
        <w:tc>
          <w:tcPr>
            <w:tcW w:w="426" w:type="dxa"/>
            <w:vAlign w:val="center"/>
          </w:tcPr>
          <w:p w:rsidR="00750669" w:rsidRPr="00F313E3" w:rsidRDefault="00750669" w:rsidP="004C0ECF">
            <w:pPr>
              <w:spacing w:before="120" w:after="120"/>
              <w:jc w:val="center"/>
              <w:rPr>
                <w:b/>
                <w:bCs/>
                <w:lang w:eastAsia="en-US"/>
              </w:rPr>
            </w:pPr>
            <w:r w:rsidRPr="00F313E3">
              <w:rPr>
                <w:b/>
                <w:bCs/>
                <w:lang w:eastAsia="en-US"/>
              </w:rPr>
              <w:t>№</w:t>
            </w:r>
          </w:p>
        </w:tc>
        <w:tc>
          <w:tcPr>
            <w:tcW w:w="2126" w:type="dxa"/>
            <w:vAlign w:val="center"/>
          </w:tcPr>
          <w:p w:rsidR="00750669" w:rsidRPr="00F313E3" w:rsidRDefault="00750669" w:rsidP="004C0ECF">
            <w:pPr>
              <w:spacing w:before="120" w:after="120"/>
              <w:jc w:val="center"/>
              <w:rPr>
                <w:b/>
                <w:bCs/>
                <w:lang w:eastAsia="en-US"/>
              </w:rPr>
            </w:pPr>
            <w:r w:rsidRPr="00F313E3">
              <w:rPr>
                <w:b/>
                <w:bCs/>
                <w:lang w:eastAsia="en-US"/>
              </w:rPr>
              <w:t xml:space="preserve">Найменування </w:t>
            </w:r>
          </w:p>
        </w:tc>
        <w:tc>
          <w:tcPr>
            <w:tcW w:w="5528" w:type="dxa"/>
            <w:vAlign w:val="center"/>
          </w:tcPr>
          <w:p w:rsidR="00750669" w:rsidRPr="00F313E3" w:rsidRDefault="00750669" w:rsidP="004C0ECF">
            <w:pPr>
              <w:spacing w:before="120" w:after="120"/>
              <w:jc w:val="center"/>
              <w:rPr>
                <w:b/>
                <w:lang w:eastAsia="en-US"/>
              </w:rPr>
            </w:pPr>
            <w:r w:rsidRPr="00F313E3">
              <w:rPr>
                <w:b/>
                <w:lang w:eastAsia="en-US"/>
              </w:rPr>
              <w:t xml:space="preserve">Якісні характеристики </w:t>
            </w:r>
          </w:p>
        </w:tc>
        <w:tc>
          <w:tcPr>
            <w:tcW w:w="992" w:type="dxa"/>
            <w:vAlign w:val="center"/>
          </w:tcPr>
          <w:p w:rsidR="00750669" w:rsidRPr="00F313E3" w:rsidRDefault="00750669" w:rsidP="004C0ECF">
            <w:pPr>
              <w:spacing w:before="120" w:after="120"/>
              <w:ind w:left="-108" w:right="-108"/>
              <w:jc w:val="center"/>
              <w:rPr>
                <w:b/>
                <w:bCs/>
                <w:lang w:eastAsia="en-US"/>
              </w:rPr>
            </w:pPr>
            <w:r w:rsidRPr="00F313E3">
              <w:rPr>
                <w:b/>
                <w:bCs/>
                <w:lang w:eastAsia="en-US"/>
              </w:rPr>
              <w:t xml:space="preserve">Один. виміру </w:t>
            </w:r>
          </w:p>
        </w:tc>
        <w:tc>
          <w:tcPr>
            <w:tcW w:w="709" w:type="dxa"/>
          </w:tcPr>
          <w:p w:rsidR="00750669" w:rsidRPr="00F313E3" w:rsidRDefault="00750669" w:rsidP="004C0ECF">
            <w:pPr>
              <w:spacing w:before="120" w:after="120"/>
              <w:ind w:left="-108" w:right="-108"/>
              <w:jc w:val="center"/>
              <w:rPr>
                <w:b/>
                <w:bCs/>
                <w:lang w:eastAsia="en-US"/>
              </w:rPr>
            </w:pPr>
            <w:r w:rsidRPr="00F313E3">
              <w:rPr>
                <w:b/>
                <w:bCs/>
                <w:lang w:eastAsia="en-US"/>
              </w:rPr>
              <w:t>Кількість</w:t>
            </w:r>
          </w:p>
        </w:tc>
      </w:tr>
      <w:tr w:rsidR="00750669" w:rsidRPr="00340116" w:rsidTr="004C0ECF">
        <w:tc>
          <w:tcPr>
            <w:tcW w:w="426" w:type="dxa"/>
            <w:vAlign w:val="center"/>
          </w:tcPr>
          <w:p w:rsidR="00750669" w:rsidRPr="00F313E3" w:rsidRDefault="00750669" w:rsidP="004C0ECF">
            <w:pPr>
              <w:jc w:val="center"/>
              <w:rPr>
                <w:b/>
                <w:bCs/>
                <w:lang w:eastAsia="en-US"/>
              </w:rPr>
            </w:pPr>
            <w:r w:rsidRPr="00F313E3">
              <w:rPr>
                <w:b/>
                <w:bCs/>
                <w:lang w:eastAsia="en-US"/>
              </w:rPr>
              <w:t>1.</w:t>
            </w:r>
          </w:p>
        </w:tc>
        <w:tc>
          <w:tcPr>
            <w:tcW w:w="2126" w:type="dxa"/>
            <w:vAlign w:val="center"/>
          </w:tcPr>
          <w:p w:rsidR="00750669" w:rsidRPr="00D23BF1" w:rsidRDefault="00750669" w:rsidP="004C0ECF">
            <w:pPr>
              <w:jc w:val="center"/>
              <w:rPr>
                <w:b/>
                <w:lang w:eastAsia="en-US"/>
              </w:rPr>
            </w:pPr>
            <w:r w:rsidRPr="00F313E3">
              <w:rPr>
                <w:b/>
                <w:lang w:eastAsia="uk-UA"/>
              </w:rPr>
              <w:t>Хліб</w:t>
            </w:r>
            <w:r>
              <w:rPr>
                <w:b/>
                <w:lang w:eastAsia="uk-UA"/>
              </w:rPr>
              <w:t xml:space="preserve"> пшеничний </w:t>
            </w:r>
          </w:p>
        </w:tc>
        <w:tc>
          <w:tcPr>
            <w:tcW w:w="5528" w:type="dxa"/>
            <w:vAlign w:val="center"/>
          </w:tcPr>
          <w:p w:rsidR="00750669" w:rsidRPr="00AB27C2" w:rsidRDefault="00750669" w:rsidP="004C0ECF">
            <w:pPr>
              <w:jc w:val="both"/>
              <w:rPr>
                <w:rFonts w:eastAsia="Calibri"/>
                <w:lang w:eastAsia="en-US"/>
              </w:rPr>
            </w:pPr>
            <w:r w:rsidRPr="00AB27C2">
              <w:rPr>
                <w:rFonts w:eastAsia="Calibri"/>
                <w:lang w:eastAsia="en-US"/>
              </w:rPr>
              <w:t xml:space="preserve">Хліб повинен бути свіжий, виготовлений із борошна вищого ґатунку, відповідати виду виробу, відповідати формі, в якій проводили випікання, без бокових виливів. Поверхня хліба повинна бути без забруднень, гладка, без великих тріщин та </w:t>
            </w:r>
            <w:proofErr w:type="spellStart"/>
            <w:r w:rsidRPr="00AB27C2">
              <w:rPr>
                <w:rFonts w:eastAsia="Calibri"/>
                <w:lang w:eastAsia="en-US"/>
              </w:rPr>
              <w:t>підривів</w:t>
            </w:r>
            <w:proofErr w:type="spellEnd"/>
            <w:r w:rsidRPr="00AB27C2">
              <w:rPr>
                <w:rFonts w:eastAsia="Calibri"/>
                <w:lang w:eastAsia="en-US"/>
              </w:rPr>
              <w:t xml:space="preserve">. Верхня шкоринка не повинна бути приплюснута або зморщена. Хліб повинен бути добре пропеченим, не липким і не вологим на дотик, без грудочок, пустот і слідів </w:t>
            </w:r>
            <w:proofErr w:type="spellStart"/>
            <w:r w:rsidRPr="00AB27C2">
              <w:rPr>
                <w:rFonts w:eastAsia="Calibri"/>
                <w:lang w:eastAsia="en-US"/>
              </w:rPr>
              <w:t>непроміса</w:t>
            </w:r>
            <w:proofErr w:type="spellEnd"/>
            <w:r w:rsidRPr="00AB27C2">
              <w:rPr>
                <w:rFonts w:eastAsia="Calibri"/>
                <w:lang w:eastAsia="en-US"/>
              </w:rPr>
              <w:t xml:space="preserve">, з рівномірною пористістю, еластичним. Після легкого надавлювання м’якуш виробу приймає початкову форму. Смак властивий даним видам виробів, без стороннього присмаку. Відповідність вимогам Державних стандартів на даний вид продукції та діючого санітарного законодавства України обов’язкова. Продукція не повинна містити небезпечні для організму речовини, до складу яких входять штучні, синтетичні барвники, </w:t>
            </w:r>
            <w:r w:rsidRPr="00AB27C2">
              <w:rPr>
                <w:rFonts w:eastAsia="Calibri"/>
                <w:lang w:eastAsia="en-US"/>
              </w:rPr>
              <w:lastRenderedPageBreak/>
              <w:t xml:space="preserve">ароматизатори, </w:t>
            </w:r>
            <w:proofErr w:type="spellStart"/>
            <w:r w:rsidRPr="00AB27C2">
              <w:rPr>
                <w:rFonts w:eastAsia="Calibri"/>
                <w:lang w:eastAsia="en-US"/>
              </w:rPr>
              <w:t>підсолоджувачі</w:t>
            </w:r>
            <w:proofErr w:type="spellEnd"/>
            <w:r w:rsidRPr="00AB27C2">
              <w:rPr>
                <w:rFonts w:eastAsia="Calibri"/>
                <w:lang w:eastAsia="en-US"/>
              </w:rPr>
              <w:t>, підсилювачі смаку, консерванти, ГМО, про що має бути  вказано у сертифікаті якості</w:t>
            </w:r>
          </w:p>
          <w:p w:rsidR="00750669" w:rsidRPr="00F313E3" w:rsidRDefault="00750669" w:rsidP="004C0ECF">
            <w:pPr>
              <w:rPr>
                <w:b/>
                <w:lang w:eastAsia="en-US"/>
              </w:rPr>
            </w:pPr>
            <w:r w:rsidRPr="00AB27C2">
              <w:rPr>
                <w:rFonts w:eastAsia="Calibri"/>
                <w:lang w:eastAsia="en-US"/>
              </w:rPr>
              <w:t>Термін зберігання: до 48 годин.</w:t>
            </w:r>
          </w:p>
        </w:tc>
        <w:tc>
          <w:tcPr>
            <w:tcW w:w="992" w:type="dxa"/>
            <w:vAlign w:val="center"/>
          </w:tcPr>
          <w:p w:rsidR="00750669" w:rsidRPr="00F313E3" w:rsidRDefault="00750669" w:rsidP="004C0ECF">
            <w:pPr>
              <w:ind w:left="-108" w:right="-108"/>
              <w:jc w:val="center"/>
              <w:rPr>
                <w:b/>
                <w:bCs/>
                <w:lang w:eastAsia="en-US"/>
              </w:rPr>
            </w:pPr>
            <w:r w:rsidRPr="00F313E3">
              <w:rPr>
                <w:b/>
                <w:bCs/>
                <w:lang w:eastAsia="en-US"/>
              </w:rPr>
              <w:lastRenderedPageBreak/>
              <w:t>кг.</w:t>
            </w:r>
          </w:p>
        </w:tc>
        <w:tc>
          <w:tcPr>
            <w:tcW w:w="709" w:type="dxa"/>
            <w:vAlign w:val="center"/>
          </w:tcPr>
          <w:p w:rsidR="00750669" w:rsidRPr="00340116" w:rsidRDefault="00750669" w:rsidP="004C0ECF">
            <w:pPr>
              <w:ind w:left="-108" w:right="-108"/>
              <w:jc w:val="center"/>
              <w:rPr>
                <w:b/>
                <w:bCs/>
                <w:lang w:eastAsia="en-US"/>
              </w:rPr>
            </w:pPr>
            <w:r w:rsidRPr="00340116">
              <w:rPr>
                <w:b/>
                <w:bCs/>
                <w:lang w:eastAsia="en-US"/>
              </w:rPr>
              <w:t>116</w:t>
            </w:r>
            <w:r>
              <w:rPr>
                <w:b/>
                <w:bCs/>
                <w:lang w:eastAsia="en-US"/>
              </w:rPr>
              <w:t>50</w:t>
            </w:r>
          </w:p>
        </w:tc>
      </w:tr>
      <w:tr w:rsidR="00750669" w:rsidRPr="00340116" w:rsidTr="004C0ECF">
        <w:tc>
          <w:tcPr>
            <w:tcW w:w="426" w:type="dxa"/>
            <w:vAlign w:val="center"/>
          </w:tcPr>
          <w:p w:rsidR="00750669" w:rsidRPr="00D23BF1" w:rsidRDefault="00750669" w:rsidP="004C0ECF">
            <w:pPr>
              <w:jc w:val="center"/>
              <w:rPr>
                <w:b/>
                <w:bCs/>
                <w:lang w:val="en-US" w:eastAsia="en-US"/>
              </w:rPr>
            </w:pPr>
            <w:r>
              <w:rPr>
                <w:b/>
                <w:bCs/>
                <w:lang w:val="en-US" w:eastAsia="en-US"/>
              </w:rPr>
              <w:lastRenderedPageBreak/>
              <w:t>2</w:t>
            </w:r>
          </w:p>
        </w:tc>
        <w:tc>
          <w:tcPr>
            <w:tcW w:w="2126" w:type="dxa"/>
            <w:vAlign w:val="center"/>
          </w:tcPr>
          <w:p w:rsidR="00750669" w:rsidRPr="003C5451" w:rsidRDefault="00750669" w:rsidP="004C0ECF">
            <w:pPr>
              <w:rPr>
                <w:rFonts w:eastAsia="Calibri"/>
                <w:b/>
                <w:lang w:eastAsia="en-US"/>
              </w:rPr>
            </w:pPr>
            <w:r w:rsidRPr="000C0FA3">
              <w:rPr>
                <w:rFonts w:eastAsia="Calibri"/>
                <w:b/>
                <w:lang w:eastAsia="en-US"/>
              </w:rPr>
              <w:t>Хліб</w:t>
            </w:r>
            <w:r>
              <w:rPr>
                <w:rFonts w:ascii="Times New Roman" w:hAnsi="Times New Roman"/>
                <w:b/>
                <w:color w:val="000000"/>
              </w:rPr>
              <w:t xml:space="preserve"> </w:t>
            </w:r>
            <w:proofErr w:type="spellStart"/>
            <w:r>
              <w:rPr>
                <w:rFonts w:ascii="Times New Roman" w:hAnsi="Times New Roman"/>
                <w:b/>
                <w:color w:val="000000"/>
              </w:rPr>
              <w:t>житньо</w:t>
            </w:r>
            <w:proofErr w:type="spellEnd"/>
            <w:r>
              <w:rPr>
                <w:rFonts w:ascii="Times New Roman" w:hAnsi="Times New Roman"/>
                <w:b/>
                <w:color w:val="000000"/>
              </w:rPr>
              <w:t xml:space="preserve"> - пшеничний</w:t>
            </w:r>
          </w:p>
          <w:p w:rsidR="00750669" w:rsidRPr="00F313E3" w:rsidRDefault="00750669" w:rsidP="004C0ECF">
            <w:pPr>
              <w:jc w:val="center"/>
              <w:rPr>
                <w:b/>
                <w:lang w:eastAsia="uk-UA"/>
              </w:rPr>
            </w:pPr>
          </w:p>
        </w:tc>
        <w:tc>
          <w:tcPr>
            <w:tcW w:w="5528" w:type="dxa"/>
            <w:vAlign w:val="center"/>
          </w:tcPr>
          <w:p w:rsidR="00750669" w:rsidRPr="00AB27C2" w:rsidRDefault="00750669" w:rsidP="004C0ECF">
            <w:pPr>
              <w:jc w:val="both"/>
              <w:rPr>
                <w:rFonts w:eastAsia="Calibri"/>
                <w:lang w:eastAsia="en-US"/>
              </w:rPr>
            </w:pPr>
            <w:r w:rsidRPr="00AB27C2">
              <w:rPr>
                <w:rFonts w:eastAsia="Calibri"/>
                <w:lang w:eastAsia="en-US"/>
              </w:rPr>
              <w:t xml:space="preserve">Зовнішній вигляд повинен відповідати виду виробу, відповідати формі, в якій проводили випікання, без бокових виливів. Хліб повинен бути добре пропеченим, не липким і не вологим на дотик, без грудочок, пустот і слідів </w:t>
            </w:r>
            <w:proofErr w:type="spellStart"/>
            <w:r w:rsidRPr="00AB27C2">
              <w:rPr>
                <w:rFonts w:eastAsia="Calibri"/>
                <w:lang w:eastAsia="en-US"/>
              </w:rPr>
              <w:t>непромісу</w:t>
            </w:r>
            <w:proofErr w:type="spellEnd"/>
            <w:r w:rsidRPr="00AB27C2">
              <w:rPr>
                <w:rFonts w:eastAsia="Calibri"/>
                <w:lang w:eastAsia="en-US"/>
              </w:rPr>
              <w:t xml:space="preserve">, з рівномірною пористістю, еластичним. М’якушка - відповідає виду виробу, без забруднення, дозволено невеликі тріщини та </w:t>
            </w:r>
            <w:proofErr w:type="spellStart"/>
            <w:r w:rsidRPr="00AB27C2">
              <w:rPr>
                <w:rFonts w:eastAsia="Calibri"/>
                <w:lang w:eastAsia="en-US"/>
              </w:rPr>
              <w:t>підриви</w:t>
            </w:r>
            <w:proofErr w:type="spellEnd"/>
            <w:r w:rsidRPr="00AB27C2">
              <w:rPr>
                <w:rFonts w:eastAsia="Calibri"/>
                <w:lang w:eastAsia="en-US"/>
              </w:rPr>
              <w:t xml:space="preserve">. Колір хліба повинен бути від світло-коричневого до темно-коричневого, без </w:t>
            </w:r>
            <w:proofErr w:type="spellStart"/>
            <w:r w:rsidRPr="00AB27C2">
              <w:rPr>
                <w:rFonts w:eastAsia="Calibri"/>
                <w:lang w:eastAsia="en-US"/>
              </w:rPr>
              <w:t>підгорілості</w:t>
            </w:r>
            <w:proofErr w:type="spellEnd"/>
            <w:r w:rsidRPr="00AB27C2">
              <w:rPr>
                <w:rFonts w:eastAsia="Calibri"/>
                <w:lang w:eastAsia="en-US"/>
              </w:rPr>
              <w:t xml:space="preserve">, розвинута пористість. Смак - властивий даному виду виробів, кисло-солодкий, без стороннього присмаку, запах - властивий даному виду виробів, без стороннього запаху. Відповідність вимогам Державних стандартів на даний вид продукції та діючого санітарного законодавства України обов’язкова. Продукція не повинна містити небезпечні для організму речовини, до складу яких входять штучні, синтетичні барвники, ароматизатори, </w:t>
            </w:r>
            <w:proofErr w:type="spellStart"/>
            <w:r w:rsidRPr="00AB27C2">
              <w:rPr>
                <w:rFonts w:eastAsia="Calibri"/>
                <w:lang w:eastAsia="en-US"/>
              </w:rPr>
              <w:t>підсолоджувачі</w:t>
            </w:r>
            <w:proofErr w:type="spellEnd"/>
            <w:r w:rsidRPr="00AB27C2">
              <w:rPr>
                <w:rFonts w:eastAsia="Calibri"/>
                <w:lang w:eastAsia="en-US"/>
              </w:rPr>
              <w:t xml:space="preserve">, підсилювачі смаку, консерванти, ГМО, про що має бути вказано у сертифікаті якості </w:t>
            </w:r>
          </w:p>
          <w:p w:rsidR="00750669" w:rsidRPr="00FF0FEC" w:rsidRDefault="00750669" w:rsidP="004C0ECF">
            <w:pPr>
              <w:rPr>
                <w:lang w:eastAsia="en-US"/>
              </w:rPr>
            </w:pPr>
            <w:r w:rsidRPr="00AB27C2">
              <w:rPr>
                <w:rFonts w:eastAsia="Calibri"/>
                <w:lang w:eastAsia="en-US"/>
              </w:rPr>
              <w:t>Термін зберігання: до 48 годин.</w:t>
            </w:r>
          </w:p>
        </w:tc>
        <w:tc>
          <w:tcPr>
            <w:tcW w:w="992" w:type="dxa"/>
            <w:vAlign w:val="center"/>
          </w:tcPr>
          <w:p w:rsidR="00750669" w:rsidRPr="00F313E3" w:rsidRDefault="00750669" w:rsidP="004C0ECF">
            <w:pPr>
              <w:ind w:left="-108" w:right="-108"/>
              <w:jc w:val="center"/>
              <w:rPr>
                <w:b/>
                <w:bCs/>
                <w:lang w:eastAsia="en-US"/>
              </w:rPr>
            </w:pPr>
            <w:r>
              <w:rPr>
                <w:b/>
                <w:bCs/>
                <w:lang w:eastAsia="en-US"/>
              </w:rPr>
              <w:t>кг.</w:t>
            </w:r>
          </w:p>
        </w:tc>
        <w:tc>
          <w:tcPr>
            <w:tcW w:w="709" w:type="dxa"/>
            <w:vAlign w:val="center"/>
          </w:tcPr>
          <w:p w:rsidR="00750669" w:rsidRPr="00340116" w:rsidRDefault="00750669" w:rsidP="004C0ECF">
            <w:pPr>
              <w:ind w:left="-108" w:right="-108"/>
              <w:jc w:val="center"/>
              <w:rPr>
                <w:b/>
                <w:bCs/>
                <w:highlight w:val="yellow"/>
                <w:lang w:eastAsia="en-US"/>
              </w:rPr>
            </w:pPr>
            <w:r w:rsidRPr="00340116">
              <w:rPr>
                <w:b/>
                <w:bCs/>
                <w:lang w:eastAsia="en-US"/>
              </w:rPr>
              <w:t>11650</w:t>
            </w:r>
          </w:p>
        </w:tc>
      </w:tr>
    </w:tbl>
    <w:p w:rsidR="00750669" w:rsidRPr="00D2001D" w:rsidRDefault="00750669" w:rsidP="00750669">
      <w:pPr>
        <w:ind w:left="426"/>
        <w:jc w:val="both"/>
        <w:rPr>
          <w:rFonts w:ascii="Times New Roman" w:hAnsi="Times New Roman" w:cs="Times New Roman"/>
          <w:color w:val="auto"/>
          <w:sz w:val="20"/>
          <w:szCs w:val="20"/>
        </w:rPr>
      </w:pPr>
    </w:p>
    <w:p w:rsidR="00750669" w:rsidRPr="003C5451" w:rsidRDefault="00750669" w:rsidP="00750669">
      <w:pPr>
        <w:numPr>
          <w:ilvl w:val="0"/>
          <w:numId w:val="4"/>
        </w:numPr>
        <w:spacing w:line="240" w:lineRule="auto"/>
        <w:ind w:left="0" w:firstLine="426"/>
        <w:jc w:val="both"/>
        <w:rPr>
          <w:rFonts w:ascii="Times New Roman" w:hAnsi="Times New Roman" w:cs="Times New Roman"/>
          <w:color w:val="auto"/>
          <w:sz w:val="22"/>
          <w:szCs w:val="22"/>
        </w:rPr>
      </w:pPr>
      <w:r w:rsidRPr="003C5451">
        <w:rPr>
          <w:rFonts w:ascii="Times New Roman" w:hAnsi="Times New Roman" w:cs="Times New Roman"/>
          <w:color w:val="000000"/>
          <w:sz w:val="22"/>
          <w:szCs w:val="22"/>
        </w:rPr>
        <w:t>Технічні характеристики предмету закупівлі повинні відповідати показникам безпечності та якості для харчових продуктів, чинним нормативним документам, затвердженим у встановленому законодавством порядку, відповідати вимогам Законів України «Про основні принципи та вимоги до безпечності та якості харчових продуктів» від 23.12.1997 № 771/97-ВР (зі змінами від 20.12.2019 р. №421-ІХ</w:t>
      </w:r>
    </w:p>
    <w:p w:rsidR="00750669" w:rsidRPr="003C5451" w:rsidRDefault="00750669" w:rsidP="00750669">
      <w:pPr>
        <w:spacing w:line="240" w:lineRule="auto"/>
        <w:jc w:val="both"/>
        <w:rPr>
          <w:rFonts w:ascii="Times New Roman" w:hAnsi="Times New Roman" w:cs="Times New Roman"/>
          <w:b/>
          <w:i/>
          <w:color w:val="auto"/>
          <w:sz w:val="22"/>
          <w:szCs w:val="22"/>
        </w:rPr>
      </w:pPr>
      <w:r w:rsidRPr="003C5451">
        <w:rPr>
          <w:rFonts w:ascii="Times New Roman" w:hAnsi="Times New Roman" w:cs="Times New Roman"/>
          <w:b/>
          <w:i/>
          <w:color w:val="auto"/>
          <w:sz w:val="22"/>
          <w:szCs w:val="22"/>
        </w:rPr>
        <w:t xml:space="preserve">На виконання вищезазначеної вимоги надати у складі тендерної пропозиції гарантійний </w:t>
      </w:r>
      <w:proofErr w:type="spellStart"/>
      <w:r w:rsidRPr="003C5451">
        <w:rPr>
          <w:rFonts w:ascii="Times New Roman" w:hAnsi="Times New Roman" w:cs="Times New Roman"/>
          <w:b/>
          <w:i/>
          <w:color w:val="auto"/>
          <w:sz w:val="22"/>
          <w:szCs w:val="22"/>
        </w:rPr>
        <w:t>листщодо</w:t>
      </w:r>
      <w:proofErr w:type="spellEnd"/>
      <w:r w:rsidRPr="003C5451">
        <w:rPr>
          <w:rFonts w:ascii="Times New Roman" w:hAnsi="Times New Roman" w:cs="Times New Roman"/>
          <w:b/>
          <w:i/>
          <w:color w:val="auto"/>
          <w:sz w:val="22"/>
          <w:szCs w:val="22"/>
        </w:rPr>
        <w:t xml:space="preserve"> дотримання вищезазначених нормативно-правових актів в частині обов’язків суб’єктів господарської (підприємницької) діяльності під час постачання товару.</w:t>
      </w:r>
    </w:p>
    <w:p w:rsidR="00750669" w:rsidRPr="003C5451" w:rsidRDefault="00750669" w:rsidP="00750669">
      <w:pPr>
        <w:spacing w:line="240" w:lineRule="auto"/>
        <w:ind w:firstLine="567"/>
        <w:jc w:val="both"/>
        <w:rPr>
          <w:rFonts w:ascii="Times New Roman" w:eastAsia="Times New Roman" w:hAnsi="Times New Roman" w:cs="Times New Roman"/>
          <w:color w:val="auto"/>
          <w:sz w:val="22"/>
          <w:szCs w:val="22"/>
          <w:lang w:eastAsia="uk-UA" w:bidi="ar-SA"/>
        </w:rPr>
      </w:pPr>
      <w:r w:rsidRPr="003C5451">
        <w:rPr>
          <w:rFonts w:ascii="Times New Roman" w:hAnsi="Times New Roman" w:cs="Times New Roman"/>
          <w:color w:val="auto"/>
          <w:sz w:val="22"/>
          <w:szCs w:val="22"/>
        </w:rPr>
        <w:t>2.</w:t>
      </w:r>
      <w:r w:rsidRPr="003C5451">
        <w:rPr>
          <w:rFonts w:ascii="Times New Roman" w:eastAsia="Times New Roman" w:hAnsi="Times New Roman" w:cs="Times New Roman"/>
          <w:color w:val="auto"/>
          <w:sz w:val="22"/>
          <w:szCs w:val="22"/>
          <w:lang w:eastAsia="uk-UA" w:bidi="ar-SA"/>
        </w:rPr>
        <w:t>Надати в складі тендерної пропозиції документи, які підтверджують відповідність господарської діяльності Учасника вимогам Закону України № 771/97 «Про основні принципи та вимоги до безпечності та якості харчових продуктів» та наказу Міністерства аграрної політики та продовольства України від 01.10.2012 р. № 590 «</w:t>
      </w:r>
      <w:r w:rsidRPr="003C5451">
        <w:rPr>
          <w:rFonts w:ascii="Times New Roman" w:eastAsia="Times New Roman" w:hAnsi="Times New Roman" w:cs="Times New Roman"/>
          <w:color w:val="auto"/>
          <w:sz w:val="22"/>
          <w:szCs w:val="22"/>
          <w:shd w:val="clear" w:color="auto" w:fill="FFFFFF"/>
          <w:lang w:eastAsia="uk-UA" w:bidi="ar-SA"/>
        </w:rPr>
        <w:t>Про затвердження Вимог щодо розробки, впровадження та застосування постійно діючих процедур, заснованих на принципах Системи управління безпечністю харчових продуктів (НАССР)»</w:t>
      </w:r>
      <w:r w:rsidRPr="003C5451">
        <w:rPr>
          <w:rFonts w:ascii="Times New Roman" w:eastAsia="Times New Roman" w:hAnsi="Times New Roman" w:cs="Times New Roman"/>
          <w:color w:val="auto"/>
          <w:sz w:val="22"/>
          <w:szCs w:val="22"/>
          <w:lang w:eastAsia="uk-UA" w:bidi="ar-SA"/>
        </w:rPr>
        <w:t>:</w:t>
      </w:r>
    </w:p>
    <w:p w:rsidR="00750669" w:rsidRPr="003C5451" w:rsidRDefault="00750669" w:rsidP="00750669">
      <w:pPr>
        <w:suppressAutoHyphens/>
        <w:spacing w:line="240" w:lineRule="auto"/>
        <w:ind w:firstLine="567"/>
        <w:jc w:val="both"/>
        <w:rPr>
          <w:rFonts w:ascii="Times New Roman" w:eastAsia="Times New Roman" w:hAnsi="Times New Roman" w:cs="Times New Roman"/>
          <w:b/>
          <w:i/>
          <w:color w:val="auto"/>
          <w:sz w:val="22"/>
          <w:szCs w:val="22"/>
          <w:lang w:eastAsia="uk-UA" w:bidi="ar-SA"/>
        </w:rPr>
      </w:pPr>
      <w:proofErr w:type="spellStart"/>
      <w:r w:rsidRPr="003C5451">
        <w:rPr>
          <w:rFonts w:ascii="Times New Roman" w:eastAsia="Times New Roman" w:hAnsi="Times New Roman" w:cs="Times New Roman"/>
          <w:b/>
          <w:i/>
          <w:color w:val="auto"/>
          <w:sz w:val="22"/>
          <w:szCs w:val="22"/>
          <w:lang w:eastAsia="uk-UA" w:bidi="ar-SA"/>
        </w:rPr>
        <w:t>-сертифікат</w:t>
      </w:r>
      <w:proofErr w:type="spellEnd"/>
      <w:r w:rsidRPr="003C5451">
        <w:rPr>
          <w:rFonts w:ascii="Times New Roman" w:eastAsia="Times New Roman" w:hAnsi="Times New Roman" w:cs="Times New Roman"/>
          <w:b/>
          <w:i/>
          <w:color w:val="auto"/>
          <w:sz w:val="22"/>
          <w:szCs w:val="22"/>
          <w:lang w:eastAsia="uk-UA" w:bidi="ar-SA"/>
        </w:rPr>
        <w:t xml:space="preserve"> системи управління безпечністю харчових продуктів (ДСТУ ISO 22000:2019)</w:t>
      </w:r>
      <w:r w:rsidRPr="003C5451">
        <w:rPr>
          <w:rFonts w:ascii="Times New Roman" w:eastAsia="Times New Roman" w:hAnsi="Times New Roman" w:cs="Times New Roman"/>
          <w:b/>
          <w:i/>
          <w:color w:val="auto"/>
          <w:sz w:val="22"/>
          <w:szCs w:val="22"/>
          <w:shd w:val="clear" w:color="auto" w:fill="FFFFFF"/>
          <w:lang w:eastAsia="uk-UA" w:bidi="ar-SA"/>
        </w:rPr>
        <w:t>, створеної та впровадженої на основі концепції принципів НАССР,</w:t>
      </w:r>
      <w:r w:rsidRPr="003C5451">
        <w:rPr>
          <w:rFonts w:ascii="Times New Roman" w:eastAsia="Times New Roman" w:hAnsi="Times New Roman" w:cs="Times New Roman"/>
          <w:b/>
          <w:i/>
          <w:color w:val="auto"/>
          <w:sz w:val="22"/>
          <w:szCs w:val="22"/>
          <w:lang w:eastAsia="uk-UA" w:bidi="ar-SA"/>
        </w:rPr>
        <w:t xml:space="preserve"> виданого (виданих) акредитованою Національним агентством з акредитації України установою (з наданням завірених Учасником копій документів, що підтверджують акредитацію цієї установи), які підтверджують, що Учасник розробив, впровадив та застосовує постійно діючі процедури, що засновані на принципах системи аналізу небезпечних факторів та контролю у критичних точках (НАССР) згідно із вимогами діючого законодавств; </w:t>
      </w:r>
    </w:p>
    <w:p w:rsidR="00750669" w:rsidRPr="003C5451" w:rsidRDefault="00750669" w:rsidP="00750669">
      <w:pPr>
        <w:suppressAutoHyphens/>
        <w:spacing w:line="240" w:lineRule="auto"/>
        <w:ind w:firstLine="567"/>
        <w:jc w:val="both"/>
        <w:rPr>
          <w:rFonts w:ascii="Times New Roman" w:eastAsia="Times New Roman" w:hAnsi="Times New Roman" w:cs="Times New Roman"/>
          <w:b/>
          <w:i/>
          <w:color w:val="auto"/>
          <w:sz w:val="22"/>
          <w:szCs w:val="22"/>
          <w:lang w:eastAsia="uk-UA" w:bidi="ar-SA"/>
        </w:rPr>
      </w:pPr>
      <w:r w:rsidRPr="003C5451">
        <w:rPr>
          <w:rFonts w:ascii="Times New Roman" w:eastAsia="Times New Roman" w:hAnsi="Times New Roman" w:cs="Times New Roman"/>
          <w:b/>
          <w:i/>
          <w:color w:val="auto"/>
          <w:sz w:val="22"/>
          <w:szCs w:val="22"/>
          <w:lang w:eastAsia="uk-UA" w:bidi="ar-SA"/>
        </w:rPr>
        <w:t xml:space="preserve">-  сертифікат системи екологічного управління на відповідність вимогам ДСТУ ISO 14001:2015; </w:t>
      </w:r>
    </w:p>
    <w:p w:rsidR="00750669" w:rsidRPr="003C5451" w:rsidRDefault="00750669" w:rsidP="00750669">
      <w:pPr>
        <w:suppressAutoHyphens/>
        <w:spacing w:line="240" w:lineRule="auto"/>
        <w:ind w:firstLine="567"/>
        <w:jc w:val="both"/>
        <w:rPr>
          <w:rFonts w:ascii="Times New Roman" w:eastAsia="Times New Roman" w:hAnsi="Times New Roman" w:cs="Times New Roman"/>
          <w:b/>
          <w:i/>
          <w:color w:val="auto"/>
          <w:sz w:val="22"/>
          <w:szCs w:val="22"/>
          <w:lang w:eastAsia="uk-UA" w:bidi="ar-SA"/>
        </w:rPr>
      </w:pPr>
      <w:r w:rsidRPr="003C5451">
        <w:rPr>
          <w:rFonts w:ascii="Times New Roman" w:eastAsia="Times New Roman" w:hAnsi="Times New Roman" w:cs="Times New Roman"/>
          <w:b/>
          <w:i/>
          <w:color w:val="auto"/>
          <w:sz w:val="22"/>
          <w:szCs w:val="22"/>
          <w:lang w:eastAsia="uk-UA" w:bidi="ar-SA"/>
        </w:rPr>
        <w:t xml:space="preserve">- сертифікат, </w:t>
      </w:r>
      <w:r w:rsidRPr="003C5451">
        <w:rPr>
          <w:rFonts w:ascii="Times New Roman" w:eastAsia="Times New Roman" w:hAnsi="Times New Roman" w:cs="Times New Roman"/>
          <w:b/>
          <w:bCs/>
          <w:i/>
          <w:color w:val="auto"/>
          <w:sz w:val="22"/>
          <w:szCs w:val="22"/>
          <w:shd w:val="clear" w:color="auto" w:fill="FFFFFF"/>
          <w:lang w:eastAsia="ar-SA" w:bidi="ar-SA"/>
        </w:rPr>
        <w:t xml:space="preserve">що підтверджує ефективне функціонування системи управління якістю виробництва продукції ДСТУ </w:t>
      </w:r>
      <w:r w:rsidRPr="003C5451">
        <w:rPr>
          <w:rFonts w:ascii="Times New Roman" w:eastAsia="Times New Roman" w:hAnsi="Times New Roman" w:cs="Times New Roman"/>
          <w:b/>
          <w:i/>
          <w:color w:val="auto"/>
          <w:sz w:val="22"/>
          <w:szCs w:val="22"/>
          <w:lang w:eastAsia="uk-UA" w:bidi="ar-SA"/>
        </w:rPr>
        <w:t>ISO 9001:2015;</w:t>
      </w:r>
    </w:p>
    <w:p w:rsidR="00750669" w:rsidRDefault="00750669" w:rsidP="00750669">
      <w:pPr>
        <w:suppressAutoHyphens/>
        <w:spacing w:line="240" w:lineRule="auto"/>
        <w:ind w:firstLine="567"/>
        <w:jc w:val="both"/>
        <w:rPr>
          <w:rFonts w:ascii="Times New Roman" w:eastAsia="Times New Roman" w:hAnsi="Times New Roman" w:cs="Times New Roman"/>
          <w:b/>
          <w:i/>
          <w:color w:val="auto"/>
          <w:sz w:val="22"/>
          <w:szCs w:val="22"/>
          <w:lang w:eastAsia="uk-UA" w:bidi="ar-SA"/>
        </w:rPr>
      </w:pPr>
      <w:r w:rsidRPr="003C5451">
        <w:rPr>
          <w:rFonts w:ascii="Times New Roman" w:eastAsia="Times New Roman" w:hAnsi="Times New Roman" w:cs="Times New Roman"/>
          <w:b/>
          <w:i/>
          <w:color w:val="auto"/>
          <w:sz w:val="22"/>
          <w:szCs w:val="22"/>
          <w:lang w:eastAsia="uk-UA" w:bidi="ar-SA"/>
        </w:rPr>
        <w:t>- сертифікат ISO 28000:2008 Системи управління безпекою ланцюга постачання;</w:t>
      </w:r>
    </w:p>
    <w:p w:rsidR="00750669" w:rsidRDefault="00750669" w:rsidP="00750669">
      <w:pPr>
        <w:suppressAutoHyphens/>
        <w:spacing w:line="240" w:lineRule="auto"/>
        <w:ind w:firstLine="567"/>
        <w:jc w:val="both"/>
        <w:rPr>
          <w:rFonts w:ascii="Times New Roman" w:eastAsia="Times New Roman" w:hAnsi="Times New Roman" w:cs="Times New Roman"/>
          <w:b/>
          <w:i/>
          <w:color w:val="auto"/>
          <w:sz w:val="22"/>
          <w:szCs w:val="22"/>
          <w:lang w:eastAsia="uk-UA" w:bidi="ar-SA"/>
        </w:rPr>
      </w:pPr>
    </w:p>
    <w:p w:rsidR="00750669" w:rsidRDefault="00750669" w:rsidP="00750669">
      <w:pPr>
        <w:suppressAutoHyphens/>
        <w:spacing w:line="240" w:lineRule="auto"/>
        <w:jc w:val="both"/>
        <w:rPr>
          <w:rFonts w:ascii="Times New Roman" w:eastAsia="Times New Roman" w:hAnsi="Times New Roman" w:cs="Times New Roman"/>
          <w:color w:val="auto"/>
          <w:sz w:val="22"/>
          <w:szCs w:val="22"/>
          <w:lang w:eastAsia="uk-UA" w:bidi="ar-SA"/>
        </w:rPr>
      </w:pPr>
      <w:r>
        <w:rPr>
          <w:rFonts w:ascii="Times New Roman" w:eastAsia="Times New Roman" w:hAnsi="Times New Roman" w:cs="Times New Roman"/>
          <w:color w:val="auto"/>
          <w:sz w:val="22"/>
          <w:szCs w:val="22"/>
          <w:lang w:eastAsia="uk-UA" w:bidi="ar-SA"/>
        </w:rPr>
        <w:t xml:space="preserve">         3.В складі пропозиції учасник надає с</w:t>
      </w:r>
      <w:r w:rsidRPr="009C60CA">
        <w:rPr>
          <w:rFonts w:ascii="Times New Roman" w:eastAsia="Times New Roman" w:hAnsi="Times New Roman" w:cs="Times New Roman"/>
          <w:color w:val="auto"/>
          <w:sz w:val="22"/>
          <w:szCs w:val="22"/>
          <w:lang w:eastAsia="uk-UA" w:bidi="ar-SA"/>
        </w:rPr>
        <w:t xml:space="preserve">канований оригінал діючого на момент розкриття тендерної пропозиції </w:t>
      </w:r>
      <w:proofErr w:type="spellStart"/>
      <w:r w:rsidRPr="009C60CA">
        <w:rPr>
          <w:rFonts w:ascii="Times New Roman" w:eastAsia="Times New Roman" w:hAnsi="Times New Roman" w:cs="Times New Roman"/>
          <w:color w:val="auto"/>
          <w:sz w:val="22"/>
          <w:szCs w:val="22"/>
          <w:lang w:eastAsia="uk-UA" w:bidi="ar-SA"/>
        </w:rPr>
        <w:t>сертифікатвідповідності</w:t>
      </w:r>
      <w:proofErr w:type="spellEnd"/>
      <w:r w:rsidRPr="009C60CA">
        <w:rPr>
          <w:rFonts w:ascii="Times New Roman" w:eastAsia="Times New Roman" w:hAnsi="Times New Roman" w:cs="Times New Roman"/>
          <w:color w:val="auto"/>
          <w:sz w:val="22"/>
          <w:szCs w:val="22"/>
          <w:lang w:eastAsia="uk-UA" w:bidi="ar-SA"/>
        </w:rPr>
        <w:t xml:space="preserve"> на систему управління охороною здоров’я та безпекою праці відповідно до ДСТУ ISO 45001:2019 (ISO :2018, IDT), що виданий на ім’я </w:t>
      </w:r>
      <w:r w:rsidRPr="009C60CA">
        <w:rPr>
          <w:rFonts w:ascii="Times New Roman" w:eastAsia="Times New Roman" w:hAnsi="Times New Roman" w:cs="Times New Roman"/>
          <w:color w:val="auto"/>
          <w:sz w:val="22"/>
          <w:szCs w:val="22"/>
          <w:lang w:eastAsia="uk-UA" w:bidi="ar-SA"/>
        </w:rPr>
        <w:lastRenderedPageBreak/>
        <w:t xml:space="preserve">учасника. </w:t>
      </w:r>
      <w:proofErr w:type="spellStart"/>
      <w:r w:rsidRPr="009C60CA">
        <w:rPr>
          <w:rFonts w:ascii="Times New Roman" w:eastAsia="Times New Roman" w:hAnsi="Times New Roman" w:cs="Times New Roman"/>
          <w:color w:val="auto"/>
          <w:sz w:val="22"/>
          <w:szCs w:val="22"/>
          <w:lang w:eastAsia="uk-UA" w:bidi="ar-SA"/>
        </w:rPr>
        <w:t>Якщоучасник</w:t>
      </w:r>
      <w:proofErr w:type="spellEnd"/>
      <w:r w:rsidRPr="009C60CA">
        <w:rPr>
          <w:rFonts w:ascii="Times New Roman" w:eastAsia="Times New Roman" w:hAnsi="Times New Roman" w:cs="Times New Roman"/>
          <w:color w:val="auto"/>
          <w:sz w:val="22"/>
          <w:szCs w:val="22"/>
          <w:lang w:eastAsia="uk-UA" w:bidi="ar-SA"/>
        </w:rPr>
        <w:t xml:space="preserve"> не є виробником, то </w:t>
      </w:r>
      <w:proofErr w:type="spellStart"/>
      <w:r w:rsidRPr="009C60CA">
        <w:rPr>
          <w:rFonts w:ascii="Times New Roman" w:eastAsia="Times New Roman" w:hAnsi="Times New Roman" w:cs="Times New Roman"/>
          <w:color w:val="auto"/>
          <w:sz w:val="22"/>
          <w:szCs w:val="22"/>
          <w:lang w:eastAsia="uk-UA" w:bidi="ar-SA"/>
        </w:rPr>
        <w:t>учасникомтакожподаєтьсякопіявідповідногосертифікату</w:t>
      </w:r>
      <w:proofErr w:type="spellEnd"/>
      <w:r w:rsidRPr="009C60CA">
        <w:rPr>
          <w:rFonts w:ascii="Times New Roman" w:eastAsia="Times New Roman" w:hAnsi="Times New Roman" w:cs="Times New Roman"/>
          <w:color w:val="auto"/>
          <w:sz w:val="22"/>
          <w:szCs w:val="22"/>
          <w:lang w:eastAsia="uk-UA" w:bidi="ar-SA"/>
        </w:rPr>
        <w:t xml:space="preserve"> на виробника.</w:t>
      </w:r>
    </w:p>
    <w:p w:rsidR="00750669" w:rsidRPr="009C60CA" w:rsidRDefault="00750669" w:rsidP="00750669">
      <w:pPr>
        <w:suppressAutoHyphens/>
        <w:spacing w:line="240" w:lineRule="auto"/>
        <w:jc w:val="both"/>
        <w:rPr>
          <w:rFonts w:ascii="Times New Roman" w:eastAsia="Times New Roman" w:hAnsi="Times New Roman" w:cs="Times New Roman"/>
          <w:color w:val="auto"/>
          <w:sz w:val="22"/>
          <w:szCs w:val="22"/>
          <w:lang w:eastAsia="uk-UA" w:bidi="ar-SA"/>
        </w:rPr>
      </w:pPr>
    </w:p>
    <w:p w:rsidR="00750669" w:rsidRDefault="00750669" w:rsidP="00750669">
      <w:pPr>
        <w:suppressAutoHyphens/>
        <w:spacing w:line="240" w:lineRule="auto"/>
        <w:jc w:val="both"/>
        <w:rPr>
          <w:rFonts w:ascii="Times New Roman" w:eastAsia="Times New Roman" w:hAnsi="Times New Roman" w:cs="Times New Roman"/>
          <w:color w:val="auto"/>
          <w:sz w:val="22"/>
          <w:szCs w:val="22"/>
          <w:lang w:eastAsia="uk-UA" w:bidi="ar-SA"/>
        </w:rPr>
      </w:pPr>
      <w:r>
        <w:rPr>
          <w:rFonts w:ascii="Times New Roman" w:eastAsia="Times New Roman" w:hAnsi="Times New Roman" w:cs="Times New Roman"/>
          <w:color w:val="auto"/>
          <w:sz w:val="22"/>
          <w:szCs w:val="22"/>
          <w:lang w:eastAsia="uk-UA" w:bidi="ar-SA"/>
        </w:rPr>
        <w:t xml:space="preserve">         4. </w:t>
      </w:r>
      <w:r w:rsidRPr="009C60CA">
        <w:rPr>
          <w:rFonts w:ascii="Times New Roman" w:eastAsia="Times New Roman" w:hAnsi="Times New Roman" w:cs="Times New Roman"/>
          <w:color w:val="auto"/>
          <w:sz w:val="22"/>
          <w:szCs w:val="22"/>
          <w:lang w:eastAsia="uk-UA" w:bidi="ar-SA"/>
        </w:rPr>
        <w:t>Для підтвердження якості товарів, що є предметом закупівлі, учасник повинен надати в складі тендерної пропозиції копію декларації виробника та/або іншого документу з зазначенням номера експлуатаційного дозволу на потужності підприємства та/або з номером повідомлення про реєстрацію потужностей наданого в декларації та/або в іншому документі, якій підтверджує якість товару (в тому числі щодо його органолептичних та фізико-хімічних показників), а також документи щодо якості тари та/або упаковки, в яких буде постачатись предмет закупівлі.  Якщо в документах виробника, підтверджуючих якість товару, відсутня інформація про номер експлуатаційного дозволу та/або номер повідомлення про реєстрацію потужностей, то Учасник повинен надати копію експлуатаційного дозволу виробника на потужності та/або копію повідомлення про реєстрацію потужностей підприємства – виробника товару, який Учасник пропонує Замовнику, а також довідку у довільній формі (завірену підписом і печаткою уповноваженої особи Учасника), у якій міститься інформація про те, що саме товару цього підприємства-виробника Учасник планує поставляти Замовнику.</w:t>
      </w:r>
    </w:p>
    <w:p w:rsidR="00750669" w:rsidRPr="009C60CA" w:rsidRDefault="00750669" w:rsidP="00750669">
      <w:pPr>
        <w:suppressAutoHyphens/>
        <w:spacing w:line="240" w:lineRule="auto"/>
        <w:jc w:val="both"/>
        <w:rPr>
          <w:rFonts w:ascii="Times New Roman" w:eastAsia="Times New Roman" w:hAnsi="Times New Roman" w:cs="Times New Roman"/>
          <w:color w:val="auto"/>
          <w:sz w:val="22"/>
          <w:szCs w:val="22"/>
          <w:lang w:eastAsia="uk-UA" w:bidi="ar-SA"/>
        </w:rPr>
      </w:pPr>
    </w:p>
    <w:p w:rsidR="00750669" w:rsidRDefault="00750669" w:rsidP="00750669">
      <w:pPr>
        <w:spacing w:line="24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5</w:t>
      </w:r>
      <w:r w:rsidRPr="00241806">
        <w:rPr>
          <w:rFonts w:ascii="Times New Roman" w:hAnsi="Times New Roman" w:cs="Times New Roman"/>
          <w:color w:val="auto"/>
          <w:sz w:val="22"/>
          <w:szCs w:val="22"/>
        </w:rPr>
        <w:t>.Надати в складі тендерної пропозиції протоколи випробувань (проведених не раніше ІV кварталу 2025 року)</w:t>
      </w:r>
      <w:r>
        <w:rPr>
          <w:rFonts w:ascii="Times New Roman" w:hAnsi="Times New Roman" w:cs="Times New Roman"/>
          <w:color w:val="auto"/>
          <w:sz w:val="22"/>
          <w:szCs w:val="22"/>
        </w:rPr>
        <w:t xml:space="preserve">, </w:t>
      </w:r>
      <w:r w:rsidRPr="00241806">
        <w:rPr>
          <w:rFonts w:ascii="Times New Roman" w:hAnsi="Times New Roman" w:cs="Times New Roman"/>
          <w:color w:val="auto"/>
          <w:sz w:val="22"/>
          <w:szCs w:val="22"/>
        </w:rPr>
        <w:t xml:space="preserve">щодо визначення вмісту у предметі закупівлі радіонуклідів, пестицидів, токсичних елементів, </w:t>
      </w:r>
      <w:proofErr w:type="spellStart"/>
      <w:r w:rsidRPr="00241806">
        <w:rPr>
          <w:rFonts w:ascii="Times New Roman" w:hAnsi="Times New Roman" w:cs="Times New Roman"/>
          <w:color w:val="auto"/>
          <w:sz w:val="22"/>
          <w:szCs w:val="22"/>
        </w:rPr>
        <w:t>мікотоксинів</w:t>
      </w:r>
      <w:proofErr w:type="spellEnd"/>
      <w:r w:rsidRPr="00241806">
        <w:rPr>
          <w:rFonts w:ascii="Times New Roman" w:hAnsi="Times New Roman" w:cs="Times New Roman"/>
          <w:color w:val="auto"/>
          <w:sz w:val="22"/>
          <w:szCs w:val="22"/>
        </w:rPr>
        <w:t xml:space="preserve">, мікробіологічних показників (в т.ч. кількість </w:t>
      </w:r>
      <w:proofErr w:type="spellStart"/>
      <w:r w:rsidRPr="00241806">
        <w:rPr>
          <w:rFonts w:ascii="Times New Roman" w:hAnsi="Times New Roman" w:cs="Times New Roman"/>
          <w:color w:val="auto"/>
          <w:sz w:val="22"/>
          <w:szCs w:val="22"/>
        </w:rPr>
        <w:t>мезофільних</w:t>
      </w:r>
      <w:proofErr w:type="spellEnd"/>
      <w:r w:rsidRPr="00241806">
        <w:rPr>
          <w:rFonts w:ascii="Times New Roman" w:hAnsi="Times New Roman" w:cs="Times New Roman"/>
          <w:color w:val="auto"/>
          <w:sz w:val="22"/>
          <w:szCs w:val="22"/>
        </w:rPr>
        <w:t xml:space="preserve"> аеробних та факультативно-анаеробних мікроорганізмів (КМАФАМ), дріжджів і плісеневих грибів) та ГМО, проведених суб’єктом господарювання, який має право вчиняти такі дії (в підтвердження необхідно надати документ (з усіма додатками до нього), який надає право цьому суб’єкту господарювання здійснювати такі випробування/аналізи).</w:t>
      </w:r>
    </w:p>
    <w:p w:rsidR="00750669" w:rsidRDefault="00750669" w:rsidP="00750669">
      <w:pPr>
        <w:spacing w:line="240" w:lineRule="auto"/>
        <w:jc w:val="both"/>
        <w:rPr>
          <w:rFonts w:ascii="Times New Roman" w:hAnsi="Times New Roman" w:cs="Times New Roman"/>
          <w:color w:val="auto"/>
          <w:sz w:val="22"/>
          <w:szCs w:val="22"/>
        </w:rPr>
      </w:pPr>
    </w:p>
    <w:p w:rsidR="00750669" w:rsidRDefault="00750669" w:rsidP="00750669">
      <w:pPr>
        <w:spacing w:line="24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6. </w:t>
      </w:r>
      <w:r w:rsidRPr="009C60CA">
        <w:rPr>
          <w:rFonts w:ascii="Times New Roman" w:hAnsi="Times New Roman" w:cs="Times New Roman"/>
          <w:color w:val="auto"/>
          <w:sz w:val="22"/>
          <w:szCs w:val="22"/>
        </w:rPr>
        <w:t>Кожна партія товару повинна відповідати заявці Замовника, та мати супроводжувальні документи, що підтверджують якість товару (висновок державної санітарно-епідеміологічної експертизи та/або копія посвідчення про якість та/або декларація виробника тощо) із зазначенням строку придатності, умов зберігання та температурного режиму.</w:t>
      </w:r>
    </w:p>
    <w:p w:rsidR="00750669" w:rsidRDefault="00750669" w:rsidP="00750669">
      <w:pPr>
        <w:spacing w:line="240" w:lineRule="auto"/>
        <w:jc w:val="both"/>
        <w:rPr>
          <w:rFonts w:ascii="Times New Roman" w:hAnsi="Times New Roman" w:cs="Times New Roman"/>
          <w:color w:val="auto"/>
          <w:sz w:val="22"/>
          <w:szCs w:val="22"/>
        </w:rPr>
      </w:pPr>
    </w:p>
    <w:p w:rsidR="00750669" w:rsidRPr="002D48EE" w:rsidRDefault="00750669" w:rsidP="00750669">
      <w:pPr>
        <w:spacing w:line="24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7.</w:t>
      </w:r>
      <w:r w:rsidRPr="002D48EE">
        <w:rPr>
          <w:rFonts w:ascii="Times New Roman" w:hAnsi="Times New Roman" w:cs="Times New Roman"/>
          <w:color w:val="auto"/>
          <w:sz w:val="22"/>
          <w:szCs w:val="22"/>
        </w:rPr>
        <w:t>Тара та</w:t>
      </w:r>
      <w:r>
        <w:rPr>
          <w:rFonts w:ascii="Times New Roman" w:hAnsi="Times New Roman" w:cs="Times New Roman"/>
          <w:color w:val="auto"/>
          <w:sz w:val="22"/>
          <w:szCs w:val="22"/>
        </w:rPr>
        <w:t>/або</w:t>
      </w:r>
      <w:r w:rsidRPr="002D48EE">
        <w:rPr>
          <w:rFonts w:ascii="Times New Roman" w:hAnsi="Times New Roman" w:cs="Times New Roman"/>
          <w:color w:val="auto"/>
          <w:sz w:val="22"/>
          <w:szCs w:val="22"/>
        </w:rPr>
        <w:t xml:space="preserve"> упаковка товару повинні бути чистими, сухими, без стороннього запаху й порушення цілісності, відповідати діючому санітарно-епідеміологічному законодавству. </w:t>
      </w:r>
    </w:p>
    <w:p w:rsidR="00750669" w:rsidRDefault="00750669" w:rsidP="00750669">
      <w:pPr>
        <w:spacing w:line="240" w:lineRule="auto"/>
        <w:jc w:val="both"/>
        <w:rPr>
          <w:rFonts w:ascii="Times New Roman" w:hAnsi="Times New Roman" w:cs="Times New Roman"/>
          <w:b/>
          <w:i/>
          <w:color w:val="auto"/>
          <w:sz w:val="22"/>
          <w:szCs w:val="22"/>
        </w:rPr>
      </w:pPr>
      <w:r w:rsidRPr="00302207">
        <w:rPr>
          <w:rFonts w:ascii="Times New Roman" w:hAnsi="Times New Roman" w:cs="Times New Roman"/>
          <w:b/>
          <w:i/>
          <w:color w:val="auto"/>
          <w:sz w:val="22"/>
          <w:szCs w:val="22"/>
        </w:rPr>
        <w:t>На підтвердження учасник надати в складі тендерної пропозиції документи щодо відповідності тари і упаковки діючим нормам та стандартам (експертний висновок або інший документ, виданий суб’єктом господарювання, який має на це право).</w:t>
      </w:r>
    </w:p>
    <w:p w:rsidR="00750669" w:rsidRDefault="00750669" w:rsidP="00750669">
      <w:pPr>
        <w:spacing w:line="240" w:lineRule="auto"/>
        <w:jc w:val="both"/>
        <w:rPr>
          <w:rFonts w:ascii="Times New Roman" w:hAnsi="Times New Roman" w:cs="Times New Roman"/>
          <w:b/>
          <w:i/>
          <w:color w:val="auto"/>
          <w:sz w:val="22"/>
          <w:szCs w:val="22"/>
        </w:rPr>
      </w:pPr>
    </w:p>
    <w:p w:rsidR="00750669" w:rsidRDefault="00750669" w:rsidP="00750669">
      <w:pPr>
        <w:spacing w:line="240" w:lineRule="auto"/>
        <w:jc w:val="both"/>
        <w:rPr>
          <w:lang w:eastAsia="uk-UA"/>
        </w:rPr>
      </w:pPr>
      <w:r w:rsidRPr="00093680">
        <w:rPr>
          <w:rFonts w:ascii="Times New Roman" w:hAnsi="Times New Roman" w:cs="Times New Roman"/>
          <w:color w:val="auto"/>
          <w:sz w:val="22"/>
          <w:szCs w:val="22"/>
        </w:rPr>
        <w:t xml:space="preserve">    8</w:t>
      </w:r>
      <w:r>
        <w:rPr>
          <w:lang w:eastAsia="uk-UA"/>
        </w:rPr>
        <w:t>Тара та /або упаковка</w:t>
      </w:r>
      <w:r w:rsidRPr="00441E40">
        <w:rPr>
          <w:lang w:eastAsia="uk-UA"/>
        </w:rPr>
        <w:t xml:space="preserve"> містити інформацію щодо змісту маркування: назва, місцезнаходження виробника, пакувальника, назва місця походження, товарний знак виробника, позначення маси нетто, склад продукту, поживна (харчова) та енергетична цінність (калорійність) харчового продукту, строк (термін) придатності, умови зберігання, дата виготовлення (виробництва) і дата пакування (або фасування), на споживчу тару обов’язково наносять кінцеву дату споживання (термін придатності) «вжити до», або дату виробництва та строк придатності продукту, нанесення познач</w:t>
      </w:r>
      <w:r>
        <w:rPr>
          <w:lang w:eastAsia="uk-UA"/>
        </w:rPr>
        <w:t>ень нормативних документів тощо.</w:t>
      </w:r>
    </w:p>
    <w:p w:rsidR="00750669" w:rsidRPr="00093680" w:rsidRDefault="00750669" w:rsidP="00750669">
      <w:pPr>
        <w:spacing w:line="240" w:lineRule="auto"/>
        <w:jc w:val="both"/>
        <w:rPr>
          <w:rFonts w:ascii="Times New Roman" w:hAnsi="Times New Roman" w:cs="Times New Roman"/>
          <w:b/>
          <w:color w:val="auto"/>
          <w:sz w:val="22"/>
          <w:szCs w:val="22"/>
        </w:rPr>
      </w:pPr>
    </w:p>
    <w:p w:rsidR="00750669" w:rsidRDefault="00750669" w:rsidP="00750669">
      <w:pPr>
        <w:spacing w:line="240" w:lineRule="auto"/>
        <w:ind w:firstLine="360"/>
        <w:jc w:val="both"/>
        <w:rPr>
          <w:rFonts w:ascii="Times New Roman" w:hAnsi="Times New Roman" w:cs="Times New Roman"/>
          <w:color w:val="auto"/>
          <w:sz w:val="22"/>
          <w:szCs w:val="22"/>
        </w:rPr>
      </w:pPr>
      <w:r>
        <w:rPr>
          <w:rFonts w:ascii="Times New Roman" w:hAnsi="Times New Roman" w:cs="Times New Roman"/>
          <w:color w:val="auto"/>
          <w:sz w:val="22"/>
          <w:szCs w:val="22"/>
        </w:rPr>
        <w:t>9.До</w:t>
      </w:r>
      <w:r w:rsidRPr="00A35EBA">
        <w:rPr>
          <w:rFonts w:ascii="Times New Roman" w:hAnsi="Times New Roman" w:cs="Times New Roman"/>
          <w:color w:val="auto"/>
          <w:sz w:val="22"/>
          <w:szCs w:val="22"/>
        </w:rPr>
        <w:t xml:space="preserve">ставка продукції повинна проводитися спеціалізованим автотранспортом Постачальника згідно з правилами перевезення продовольчих продуктів  та за рахунок Постачальника. </w:t>
      </w:r>
    </w:p>
    <w:p w:rsidR="00750669" w:rsidRDefault="00750669" w:rsidP="00750669">
      <w:pPr>
        <w:spacing w:line="240" w:lineRule="auto"/>
        <w:ind w:firstLine="360"/>
        <w:jc w:val="both"/>
        <w:rPr>
          <w:rFonts w:ascii="Times New Roman" w:hAnsi="Times New Roman" w:cs="Times New Roman"/>
          <w:color w:val="auto"/>
          <w:sz w:val="22"/>
          <w:szCs w:val="22"/>
        </w:rPr>
      </w:pPr>
    </w:p>
    <w:p w:rsidR="00750669" w:rsidRDefault="00750669" w:rsidP="00750669">
      <w:pPr>
        <w:spacing w:line="240" w:lineRule="auto"/>
        <w:ind w:firstLine="360"/>
        <w:jc w:val="both"/>
        <w:rPr>
          <w:rFonts w:ascii="Times New Roman" w:hAnsi="Times New Roman" w:cs="Times New Roman"/>
          <w:color w:val="auto"/>
          <w:sz w:val="22"/>
          <w:szCs w:val="22"/>
        </w:rPr>
      </w:pPr>
      <w:r>
        <w:rPr>
          <w:rFonts w:ascii="Times New Roman" w:hAnsi="Times New Roman" w:cs="Times New Roman"/>
          <w:color w:val="auto"/>
          <w:sz w:val="22"/>
          <w:szCs w:val="22"/>
        </w:rPr>
        <w:t>10.</w:t>
      </w:r>
      <w:r w:rsidRPr="002D48EE">
        <w:rPr>
          <w:rFonts w:ascii="Times New Roman" w:hAnsi="Times New Roman" w:cs="Times New Roman"/>
          <w:color w:val="auto"/>
          <w:sz w:val="22"/>
          <w:szCs w:val="22"/>
        </w:rPr>
        <w:t>Термін придатності продукції повинен складати на момент поставки не менше 90% від загального терміну придатності товару.</w:t>
      </w:r>
    </w:p>
    <w:p w:rsidR="00750669" w:rsidRPr="00A35EBA" w:rsidRDefault="00750669" w:rsidP="00750669">
      <w:pPr>
        <w:spacing w:line="240" w:lineRule="auto"/>
        <w:ind w:firstLine="360"/>
        <w:jc w:val="both"/>
        <w:rPr>
          <w:rFonts w:ascii="Times New Roman" w:hAnsi="Times New Roman" w:cs="Times New Roman"/>
          <w:color w:val="auto"/>
          <w:sz w:val="22"/>
          <w:szCs w:val="22"/>
        </w:rPr>
      </w:pPr>
    </w:p>
    <w:p w:rsidR="00750669" w:rsidRDefault="00750669" w:rsidP="00750669">
      <w:pPr>
        <w:spacing w:line="240" w:lineRule="auto"/>
        <w:ind w:firstLine="426"/>
        <w:jc w:val="both"/>
        <w:rPr>
          <w:rFonts w:ascii="Times New Roman" w:hAnsi="Times New Roman" w:cs="Times New Roman"/>
          <w:color w:val="auto"/>
          <w:sz w:val="22"/>
          <w:szCs w:val="22"/>
        </w:rPr>
      </w:pPr>
      <w:r>
        <w:rPr>
          <w:rFonts w:ascii="Times New Roman" w:hAnsi="Times New Roman" w:cs="Times New Roman"/>
          <w:color w:val="auto"/>
          <w:sz w:val="22"/>
          <w:szCs w:val="22"/>
        </w:rPr>
        <w:t>11.</w:t>
      </w:r>
      <w:r w:rsidRPr="00A35EBA">
        <w:rPr>
          <w:rFonts w:ascii="Times New Roman" w:hAnsi="Times New Roman" w:cs="Times New Roman"/>
          <w:color w:val="auto"/>
          <w:sz w:val="22"/>
          <w:szCs w:val="22"/>
        </w:rPr>
        <w:t>При виявленні Замовником дефектів, простроченого терміну придатності товару, будь-чого іншого, що може якимось чином вплинути на якісні характеристики товару, Постачальник повинен замінити товар в асортименті та кількості, вказаній в заявці Замовника в найкоротші терміни. Всі витрати, пов’язані із заміною товару належної якості (транспортні витрати, тощо) несе Постачальник.</w:t>
      </w:r>
    </w:p>
    <w:p w:rsidR="00750669" w:rsidRPr="00A35EBA" w:rsidRDefault="00750669" w:rsidP="00750669">
      <w:pPr>
        <w:spacing w:line="240" w:lineRule="auto"/>
        <w:ind w:left="284"/>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rsidR="00750669" w:rsidRPr="00FE4999" w:rsidRDefault="00750669" w:rsidP="00750669">
      <w:pPr>
        <w:spacing w:line="240" w:lineRule="auto"/>
        <w:ind w:left="426" w:hanging="142"/>
        <w:jc w:val="both"/>
        <w:rPr>
          <w:rFonts w:ascii="Times New Roman" w:hAnsi="Times New Roman" w:cs="Times New Roman"/>
          <w:color w:val="auto"/>
          <w:sz w:val="22"/>
          <w:szCs w:val="22"/>
          <w:lang w:val="ru-RU"/>
        </w:rPr>
      </w:pPr>
      <w:r w:rsidRPr="00FE4999">
        <w:rPr>
          <w:rFonts w:ascii="Times New Roman" w:hAnsi="Times New Roman" w:cs="Times New Roman"/>
          <w:color w:val="auto"/>
          <w:sz w:val="22"/>
          <w:szCs w:val="22"/>
        </w:rPr>
        <w:t xml:space="preserve">12.Поставка проводиться </w:t>
      </w:r>
      <w:proofErr w:type="spellStart"/>
      <w:r w:rsidRPr="00FE4999">
        <w:rPr>
          <w:rFonts w:ascii="Times New Roman" w:hAnsi="Times New Roman" w:cs="Times New Roman"/>
          <w:color w:val="auto"/>
          <w:sz w:val="22"/>
          <w:szCs w:val="22"/>
          <w:lang w:val="ru-RU"/>
        </w:rPr>
        <w:t>роздрібнимипартіями</w:t>
      </w:r>
      <w:proofErr w:type="spellEnd"/>
      <w:r w:rsidRPr="00FE4999">
        <w:rPr>
          <w:rFonts w:ascii="Times New Roman" w:hAnsi="Times New Roman" w:cs="Times New Roman"/>
          <w:color w:val="auto"/>
          <w:sz w:val="22"/>
          <w:szCs w:val="22"/>
          <w:lang w:val="ru-RU"/>
        </w:rPr>
        <w:t xml:space="preserve"> по </w:t>
      </w:r>
      <w:proofErr w:type="spellStart"/>
      <w:r w:rsidRPr="00FE4999">
        <w:rPr>
          <w:rFonts w:ascii="Times New Roman" w:hAnsi="Times New Roman" w:cs="Times New Roman"/>
          <w:color w:val="auto"/>
          <w:sz w:val="22"/>
          <w:szCs w:val="22"/>
          <w:lang w:val="ru-RU"/>
        </w:rPr>
        <w:t>заявці</w:t>
      </w:r>
      <w:proofErr w:type="spellEnd"/>
      <w:r w:rsidRPr="00FE4999">
        <w:rPr>
          <w:rFonts w:ascii="Times New Roman" w:hAnsi="Times New Roman" w:cs="Times New Roman"/>
          <w:color w:val="auto"/>
          <w:sz w:val="22"/>
          <w:szCs w:val="22"/>
          <w:lang w:val="ru-RU"/>
        </w:rPr>
        <w:t xml:space="preserve"> </w:t>
      </w:r>
      <w:proofErr w:type="spellStart"/>
      <w:r w:rsidRPr="00FE4999">
        <w:rPr>
          <w:rFonts w:ascii="Times New Roman" w:hAnsi="Times New Roman" w:cs="Times New Roman"/>
          <w:color w:val="auto"/>
          <w:sz w:val="22"/>
          <w:szCs w:val="22"/>
          <w:lang w:val="ru-RU"/>
        </w:rPr>
        <w:t>покупця</w:t>
      </w:r>
      <w:proofErr w:type="spellEnd"/>
      <w:r w:rsidRPr="00FE4999">
        <w:rPr>
          <w:rFonts w:ascii="Times New Roman" w:hAnsi="Times New Roman" w:cs="Times New Roman"/>
          <w:color w:val="auto"/>
          <w:sz w:val="22"/>
          <w:szCs w:val="22"/>
          <w:lang w:val="ru-RU"/>
        </w:rPr>
        <w:t xml:space="preserve"> </w:t>
      </w:r>
      <w:proofErr w:type="spellStart"/>
      <w:r w:rsidRPr="00FE4999">
        <w:rPr>
          <w:rFonts w:ascii="Times New Roman" w:hAnsi="Times New Roman" w:cs="Times New Roman"/>
          <w:color w:val="auto"/>
          <w:sz w:val="22"/>
          <w:szCs w:val="22"/>
          <w:lang w:val="ru-RU"/>
        </w:rPr>
        <w:t>щоденно</w:t>
      </w:r>
      <w:proofErr w:type="spellEnd"/>
      <w:r w:rsidRPr="00FE4999">
        <w:rPr>
          <w:rFonts w:ascii="Times New Roman" w:hAnsi="Times New Roman" w:cs="Times New Roman"/>
          <w:color w:val="auto"/>
          <w:sz w:val="22"/>
          <w:szCs w:val="22"/>
          <w:lang w:val="ru-RU"/>
        </w:rPr>
        <w:t>.</w:t>
      </w:r>
    </w:p>
    <w:p w:rsidR="00750669" w:rsidRPr="00246D18" w:rsidRDefault="00750669" w:rsidP="00750669">
      <w:pPr>
        <w:spacing w:line="240" w:lineRule="auto"/>
        <w:ind w:left="426" w:hanging="142"/>
        <w:jc w:val="both"/>
        <w:rPr>
          <w:rFonts w:ascii="Times New Roman" w:hAnsi="Times New Roman" w:cs="Times New Roman"/>
          <w:color w:val="auto"/>
          <w:sz w:val="22"/>
          <w:szCs w:val="22"/>
          <w:highlight w:val="yellow"/>
        </w:rPr>
      </w:pPr>
    </w:p>
    <w:p w:rsidR="00750669" w:rsidRDefault="00750669" w:rsidP="00750669">
      <w:pPr>
        <w:spacing w:line="24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13.</w:t>
      </w:r>
      <w:r w:rsidRPr="00A35EBA">
        <w:rPr>
          <w:rFonts w:ascii="Times New Roman" w:hAnsi="Times New Roman" w:cs="Times New Roman"/>
          <w:color w:val="auto"/>
          <w:sz w:val="22"/>
          <w:szCs w:val="22"/>
        </w:rPr>
        <w:t xml:space="preserve">Учасник, в складі тендерної пропозиції повинен </w:t>
      </w:r>
      <w:r w:rsidRPr="00A35EBA">
        <w:rPr>
          <w:rFonts w:ascii="Times New Roman" w:hAnsi="Times New Roman" w:cs="Times New Roman"/>
          <w:color w:val="auto"/>
          <w:sz w:val="22"/>
          <w:szCs w:val="22"/>
          <w:u w:val="single"/>
        </w:rPr>
        <w:t>надати наступні документи та інформацію</w:t>
      </w:r>
      <w:r w:rsidRPr="00A35EBA">
        <w:rPr>
          <w:rFonts w:ascii="Times New Roman" w:hAnsi="Times New Roman" w:cs="Times New Roman"/>
          <w:color w:val="auto"/>
          <w:sz w:val="22"/>
          <w:szCs w:val="22"/>
        </w:rPr>
        <w:t>:</w:t>
      </w:r>
    </w:p>
    <w:p w:rsidR="00750669" w:rsidRPr="00A35EBA" w:rsidRDefault="00750669" w:rsidP="00750669">
      <w:pPr>
        <w:spacing w:line="240" w:lineRule="auto"/>
        <w:jc w:val="both"/>
        <w:rPr>
          <w:rFonts w:ascii="Times New Roman" w:hAnsi="Times New Roman" w:cs="Times New Roman"/>
          <w:color w:val="auto"/>
          <w:sz w:val="22"/>
          <w:szCs w:val="22"/>
        </w:rPr>
      </w:pPr>
    </w:p>
    <w:p w:rsidR="00750669" w:rsidRPr="00A35EBA" w:rsidRDefault="00750669" w:rsidP="00750669">
      <w:pPr>
        <w:spacing w:line="240" w:lineRule="auto"/>
        <w:ind w:firstLine="426"/>
        <w:jc w:val="both"/>
        <w:rPr>
          <w:rFonts w:ascii="Times New Roman" w:hAnsi="Times New Roman" w:cs="Times New Roman"/>
          <w:sz w:val="22"/>
          <w:szCs w:val="22"/>
        </w:rPr>
      </w:pPr>
      <w:r w:rsidRPr="00A35EBA">
        <w:rPr>
          <w:rFonts w:ascii="Times New Roman" w:hAnsi="Times New Roman" w:cs="Times New Roman"/>
          <w:color w:val="auto"/>
          <w:sz w:val="22"/>
          <w:szCs w:val="22"/>
        </w:rPr>
        <w:lastRenderedPageBreak/>
        <w:t xml:space="preserve">- інформаційну довідку в довільній формі про країну походження товару,  </w:t>
      </w:r>
      <w:r w:rsidRPr="00A35EBA">
        <w:rPr>
          <w:rFonts w:ascii="Times New Roman" w:hAnsi="Times New Roman" w:cs="Times New Roman"/>
          <w:sz w:val="22"/>
          <w:szCs w:val="22"/>
        </w:rPr>
        <w:t>назву торгової марки запропонованого товару, вид фасування, повну назву виробника та його адресу, телефон, а також адресу потужностей виробництва;</w:t>
      </w:r>
    </w:p>
    <w:p w:rsidR="00750669" w:rsidRPr="0056067E" w:rsidRDefault="00750669" w:rsidP="00750669">
      <w:pPr>
        <w:spacing w:line="240" w:lineRule="auto"/>
        <w:ind w:firstLine="426"/>
        <w:jc w:val="both"/>
        <w:rPr>
          <w:rFonts w:ascii="Times New Roman" w:hAnsi="Times New Roman" w:cs="Times New Roman"/>
          <w:sz w:val="22"/>
          <w:szCs w:val="22"/>
        </w:rPr>
      </w:pPr>
      <w:r w:rsidRPr="00A35EBA">
        <w:rPr>
          <w:rFonts w:ascii="Times New Roman" w:hAnsi="Times New Roman" w:cs="Times New Roman"/>
          <w:sz w:val="22"/>
          <w:szCs w:val="22"/>
        </w:rPr>
        <w:t xml:space="preserve">-   </w:t>
      </w:r>
      <w:r w:rsidRPr="00A35EBA">
        <w:rPr>
          <w:rFonts w:ascii="Times New Roman" w:hAnsi="Times New Roman" w:cs="Times New Roman"/>
          <w:bCs/>
          <w:color w:val="auto"/>
          <w:sz w:val="22"/>
          <w:szCs w:val="22"/>
        </w:rPr>
        <w:t>гарантійний лист</w:t>
      </w:r>
      <w:r w:rsidRPr="00A35EBA">
        <w:rPr>
          <w:rFonts w:ascii="Times New Roman" w:hAnsi="Times New Roman" w:cs="Times New Roman"/>
          <w:color w:val="auto"/>
          <w:sz w:val="22"/>
          <w:szCs w:val="22"/>
        </w:rPr>
        <w:t xml:space="preserve"> щодо відповідності запропонованого товару даним технічним вимогам до </w:t>
      </w:r>
      <w:r w:rsidRPr="0056067E">
        <w:rPr>
          <w:rFonts w:ascii="Times New Roman" w:hAnsi="Times New Roman" w:cs="Times New Roman"/>
          <w:color w:val="auto"/>
          <w:sz w:val="22"/>
          <w:szCs w:val="22"/>
        </w:rPr>
        <w:t>предмета закупівлі.</w:t>
      </w:r>
    </w:p>
    <w:p w:rsidR="00750669" w:rsidRDefault="00750669" w:rsidP="00750669">
      <w:pPr>
        <w:tabs>
          <w:tab w:val="left" w:pos="-540"/>
        </w:tabs>
        <w:spacing w:line="240" w:lineRule="auto"/>
        <w:jc w:val="both"/>
        <w:rPr>
          <w:rFonts w:ascii="Times New Roman" w:hAnsi="Times New Roman" w:cs="Times New Roman"/>
          <w:color w:val="auto"/>
          <w:sz w:val="22"/>
          <w:szCs w:val="22"/>
        </w:rPr>
      </w:pPr>
    </w:p>
    <w:p w:rsidR="00750669" w:rsidRPr="00F56A50" w:rsidRDefault="00750669" w:rsidP="00750669">
      <w:pPr>
        <w:tabs>
          <w:tab w:val="left" w:pos="-540"/>
        </w:tabs>
        <w:spacing w:line="24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14</w:t>
      </w:r>
      <w:r w:rsidRPr="00F56A50">
        <w:rPr>
          <w:rFonts w:ascii="Times New Roman" w:hAnsi="Times New Roman" w:cs="Times New Roman"/>
          <w:color w:val="auto"/>
          <w:sz w:val="22"/>
          <w:szCs w:val="22"/>
        </w:rPr>
        <w:t xml:space="preserve">.У разі, коли у переліку предмету закупівлі зазначено вказівку на виробника товару чи матеріалу або його складових, торгову марку, комерційне найменування, то учасник має право за власним вибором пропонувати на тендер зазначений товар, або його еквівалент. Якщо учасник пропонує інший товар (аналог або еквівалент) ніж передбачений цією  документацію, даний товар за своїми властивостями повинен повністю відповідати товару, що є предметом закупівлі за усіма показниками. </w:t>
      </w:r>
    </w:p>
    <w:p w:rsidR="00750669" w:rsidRPr="00F56A50" w:rsidRDefault="00750669" w:rsidP="00750669">
      <w:pPr>
        <w:tabs>
          <w:tab w:val="left" w:pos="-540"/>
        </w:tabs>
        <w:spacing w:line="240" w:lineRule="auto"/>
        <w:jc w:val="both"/>
        <w:rPr>
          <w:rFonts w:ascii="Times New Roman" w:hAnsi="Times New Roman" w:cs="Times New Roman"/>
          <w:color w:val="auto"/>
          <w:sz w:val="22"/>
          <w:szCs w:val="22"/>
        </w:rPr>
      </w:pPr>
      <w:r w:rsidRPr="00F56A50">
        <w:rPr>
          <w:rFonts w:ascii="Times New Roman" w:hAnsi="Times New Roman" w:cs="Times New Roman"/>
          <w:color w:val="auto"/>
          <w:sz w:val="22"/>
          <w:szCs w:val="22"/>
        </w:rPr>
        <w:t xml:space="preserve">       Учасник  у випадку пропозиції аналогічного товару повинен надати таблицю із порівняльною характеристикою товару, який визначений у тендерні документації та товару, який пропонується таким учасником. </w:t>
      </w:r>
    </w:p>
    <w:p w:rsidR="00750669" w:rsidRPr="00F56A50" w:rsidRDefault="00750669" w:rsidP="00750669">
      <w:pPr>
        <w:tabs>
          <w:tab w:val="left" w:pos="-540"/>
        </w:tabs>
        <w:spacing w:line="24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15</w:t>
      </w:r>
      <w:r w:rsidRPr="00F56A50">
        <w:rPr>
          <w:rFonts w:ascii="Times New Roman" w:hAnsi="Times New Roman" w:cs="Times New Roman"/>
          <w:color w:val="auto"/>
          <w:sz w:val="22"/>
          <w:szCs w:val="22"/>
        </w:rPr>
        <w:t>. У разі 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потрібно вважати, що таке посилання містить вираз "або еквівалент" та є необхідним, обґрунтованим, зазначеним в т.ч. задля того, щоб предмет закупівлі однозначно розумівся замовником і учасниками.</w:t>
      </w:r>
    </w:p>
    <w:p w:rsidR="00750669" w:rsidRDefault="00750669" w:rsidP="00750669">
      <w:pPr>
        <w:tabs>
          <w:tab w:val="left" w:pos="-540"/>
        </w:tabs>
        <w:spacing w:line="240" w:lineRule="auto"/>
        <w:jc w:val="both"/>
        <w:rPr>
          <w:rFonts w:ascii="Times New Roman" w:hAnsi="Times New Roman" w:cs="Times New Roman"/>
          <w:color w:val="auto"/>
          <w:sz w:val="20"/>
          <w:szCs w:val="20"/>
        </w:rPr>
      </w:pPr>
    </w:p>
    <w:p w:rsidR="00750669" w:rsidRPr="0063109E" w:rsidRDefault="00750669" w:rsidP="00750669">
      <w:pPr>
        <w:jc w:val="both"/>
        <w:rPr>
          <w:rFonts w:ascii="Times New Roman" w:hAnsi="Times New Roman" w:cs="Times New Roman"/>
          <w:i/>
          <w:color w:val="auto"/>
          <w:sz w:val="20"/>
          <w:szCs w:val="20"/>
        </w:rPr>
      </w:pPr>
      <w:r w:rsidRPr="0063109E">
        <w:rPr>
          <w:rFonts w:ascii="Times New Roman" w:hAnsi="Times New Roman" w:cs="Times New Roman"/>
          <w:i/>
          <w:color w:val="auto"/>
          <w:sz w:val="20"/>
          <w:szCs w:val="20"/>
        </w:rPr>
        <w:t>Примітка: В разі, якщо учасник відповідно до норм чинного Законодавства не зобов’язаний згідно з законодавством складати/подавати, якийсь з вказаних в тендерній документації та/або в додатках до тендерної документації документів, такий учасник надає лист-роз’яснення в довільній формі, в якому зазначає підстави ненадання вище зазначених документів.</w:t>
      </w:r>
    </w:p>
    <w:p w:rsidR="00750669" w:rsidRPr="0063109E" w:rsidRDefault="00750669" w:rsidP="00750669">
      <w:pPr>
        <w:tabs>
          <w:tab w:val="left" w:pos="-540"/>
        </w:tabs>
        <w:spacing w:line="240" w:lineRule="auto"/>
        <w:jc w:val="both"/>
        <w:rPr>
          <w:rFonts w:ascii="Times New Roman" w:hAnsi="Times New Roman" w:cs="Times New Roman"/>
          <w:i/>
          <w:color w:val="auto"/>
          <w:sz w:val="20"/>
          <w:szCs w:val="20"/>
        </w:rPr>
      </w:pPr>
    </w:p>
    <w:p w:rsidR="00750669" w:rsidRPr="00750669" w:rsidRDefault="00750669" w:rsidP="00750669">
      <w:pPr>
        <w:tabs>
          <w:tab w:val="left" w:pos="-540"/>
        </w:tabs>
        <w:spacing w:line="240" w:lineRule="auto"/>
        <w:jc w:val="both"/>
        <w:rPr>
          <w:rFonts w:ascii="Times New Roman" w:hAnsi="Times New Roman" w:cs="Times New Roman"/>
          <w:color w:val="auto"/>
          <w:sz w:val="20"/>
          <w:szCs w:val="20"/>
        </w:rPr>
      </w:pPr>
    </w:p>
    <w:p w:rsidR="00750669" w:rsidRPr="00750669" w:rsidRDefault="00750669" w:rsidP="00750669">
      <w:pPr>
        <w:jc w:val="both"/>
        <w:rPr>
          <w:rFonts w:ascii="Times New Roman" w:hAnsi="Times New Roman" w:cs="Times New Roman"/>
          <w:i/>
          <w:color w:val="auto"/>
          <w:sz w:val="16"/>
          <w:szCs w:val="16"/>
        </w:rPr>
      </w:pPr>
      <w:r w:rsidRPr="00750669">
        <w:rPr>
          <w:rFonts w:ascii="Times New Roman" w:hAnsi="Times New Roman" w:cs="Times New Roman"/>
          <w:i/>
          <w:color w:val="auto"/>
          <w:sz w:val="16"/>
          <w:szCs w:val="16"/>
        </w:rPr>
        <w:t>Примітка:   ???</w:t>
      </w:r>
    </w:p>
    <w:p w:rsidR="00750669" w:rsidRPr="00750669" w:rsidRDefault="00750669" w:rsidP="00750669">
      <w:pPr>
        <w:jc w:val="both"/>
        <w:rPr>
          <w:rFonts w:ascii="Times New Roman" w:hAnsi="Times New Roman" w:cs="Times New Roman"/>
          <w:i/>
          <w:color w:val="auto"/>
          <w:sz w:val="16"/>
          <w:szCs w:val="16"/>
        </w:rPr>
      </w:pPr>
      <w:r w:rsidRPr="00750669">
        <w:rPr>
          <w:rFonts w:ascii="Times New Roman" w:hAnsi="Times New Roman" w:cs="Times New Roman"/>
          <w:i/>
          <w:color w:val="auto"/>
          <w:sz w:val="16"/>
          <w:szCs w:val="16"/>
        </w:rPr>
        <w:t xml:space="preserve"> Відповідно до постанови Кабінету Міністрів України від 29 березня 2002 року №426 «Про норми харчування військовослужбовців Збройних сил ,інших військових формувань та осіб рядового, начальницького складу органів і підрозділів цивільного захисту».  </w:t>
      </w:r>
    </w:p>
    <w:p w:rsidR="00D57F00" w:rsidRPr="00750669" w:rsidRDefault="00750669" w:rsidP="00750669">
      <w:pPr>
        <w:jc w:val="both"/>
        <w:rPr>
          <w:rFonts w:ascii="Times New Roman" w:hAnsi="Times New Roman" w:cs="Times New Roman"/>
          <w:i/>
          <w:color w:val="auto"/>
          <w:sz w:val="16"/>
          <w:szCs w:val="16"/>
        </w:rPr>
      </w:pPr>
      <w:r w:rsidRPr="00750669">
        <w:rPr>
          <w:rFonts w:ascii="Times New Roman" w:hAnsi="Times New Roman" w:cs="Times New Roman"/>
          <w:i/>
          <w:color w:val="auto"/>
          <w:sz w:val="16"/>
          <w:szCs w:val="16"/>
        </w:rPr>
        <w:t>Надавати товарно-транспортну накладну згідно ст.37 Закону України «Про основні принципи та вимоги до безпечності та якості харчових продуктів» від 23.12.1997 № 771/97-ВР зі змінами (далі по тексту Закону), посвідчення про якість чи декларацію виробника.</w:t>
      </w:r>
    </w:p>
    <w:p w:rsidR="00D57F00" w:rsidRPr="00750669" w:rsidRDefault="00D57F00" w:rsidP="00250575">
      <w:pPr>
        <w:jc w:val="both"/>
        <w:rPr>
          <w:rFonts w:ascii="Times New Roman" w:hAnsi="Times New Roman" w:cs="Times New Roman"/>
          <w:i/>
          <w:color w:val="auto"/>
          <w:sz w:val="16"/>
          <w:szCs w:val="16"/>
        </w:rPr>
      </w:pPr>
    </w:p>
    <w:p w:rsidR="00D57F00" w:rsidRDefault="00D57F00" w:rsidP="00250575">
      <w:pPr>
        <w:jc w:val="both"/>
        <w:rPr>
          <w:rFonts w:ascii="Times New Roman" w:hAnsi="Times New Roman" w:cs="Times New Roman"/>
          <w:i/>
          <w:color w:val="auto"/>
          <w:sz w:val="16"/>
          <w:szCs w:val="16"/>
        </w:rPr>
      </w:pPr>
    </w:p>
    <w:p w:rsidR="00D57F00" w:rsidRDefault="00D57F00"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750669" w:rsidRDefault="00750669" w:rsidP="00D57F00">
      <w:pPr>
        <w:jc w:val="right"/>
        <w:rPr>
          <w:rFonts w:ascii="Times New Roman" w:hAnsi="Times New Roman" w:cs="Times New Roman"/>
        </w:rPr>
      </w:pPr>
    </w:p>
    <w:p w:rsidR="00D57F00" w:rsidRPr="000D3CDD" w:rsidRDefault="00D57F00" w:rsidP="00D57F00">
      <w:pPr>
        <w:jc w:val="right"/>
        <w:rPr>
          <w:rFonts w:ascii="Times New Roman" w:hAnsi="Times New Roman" w:cs="Times New Roman"/>
        </w:rPr>
      </w:pPr>
      <w:r>
        <w:rPr>
          <w:rFonts w:ascii="Times New Roman" w:hAnsi="Times New Roman" w:cs="Times New Roman"/>
        </w:rPr>
        <w:lastRenderedPageBreak/>
        <w:t xml:space="preserve">Додаток 1 до Обґрунтування </w:t>
      </w:r>
    </w:p>
    <w:p w:rsidR="00D57F00" w:rsidRDefault="00D57F00" w:rsidP="00D57F00">
      <w:pPr>
        <w:jc w:val="center"/>
        <w:rPr>
          <w:rFonts w:ascii="Times New Roman" w:hAnsi="Times New Roman" w:cs="Times New Roman"/>
          <w:bCs/>
        </w:rPr>
      </w:pPr>
      <w:r>
        <w:rPr>
          <w:rFonts w:ascii="Times New Roman" w:hAnsi="Times New Roman" w:cs="Times New Roman"/>
          <w:bCs/>
        </w:rPr>
        <w:t xml:space="preserve">                                                                                 т</w:t>
      </w:r>
      <w:r w:rsidRPr="000D3CDD">
        <w:rPr>
          <w:rFonts w:ascii="Times New Roman" w:hAnsi="Times New Roman" w:cs="Times New Roman"/>
          <w:bCs/>
        </w:rPr>
        <w:t xml:space="preserve">ехнічних та якісних характеристик </w:t>
      </w:r>
    </w:p>
    <w:p w:rsidR="00D57F00" w:rsidRDefault="00D57F00" w:rsidP="00D57F00">
      <w:pPr>
        <w:jc w:val="center"/>
        <w:rPr>
          <w:rFonts w:ascii="Times New Roman" w:hAnsi="Times New Roman" w:cs="Times New Roman"/>
          <w:bCs/>
        </w:rPr>
      </w:pPr>
      <w:r w:rsidRPr="000D3CDD">
        <w:rPr>
          <w:rFonts w:ascii="Times New Roman" w:hAnsi="Times New Roman" w:cs="Times New Roman"/>
          <w:bCs/>
        </w:rPr>
        <w:t xml:space="preserve">предмета закупівлі, розміру бюджетних </w:t>
      </w:r>
    </w:p>
    <w:p w:rsidR="00D57F00" w:rsidRPr="000D3CDD" w:rsidRDefault="00D57F00" w:rsidP="00D57F00">
      <w:pPr>
        <w:jc w:val="center"/>
        <w:rPr>
          <w:rFonts w:ascii="Times New Roman" w:hAnsi="Times New Roman" w:cs="Times New Roman"/>
          <w:b/>
        </w:rPr>
      </w:pPr>
      <w:r w:rsidRPr="000D3CDD">
        <w:rPr>
          <w:rFonts w:ascii="Times New Roman" w:hAnsi="Times New Roman" w:cs="Times New Roman"/>
          <w:bCs/>
        </w:rPr>
        <w:t>призначень і очікуваної вартості</w:t>
      </w:r>
    </w:p>
    <w:p w:rsidR="00D57F00" w:rsidRDefault="00D57F00" w:rsidP="00D57F00">
      <w:pPr>
        <w:jc w:val="right"/>
        <w:rPr>
          <w:rFonts w:ascii="Times New Roman" w:eastAsia="Calibri" w:hAnsi="Times New Roman" w:cs="Times New Roman"/>
          <w:b/>
        </w:rPr>
      </w:pPr>
      <w:proofErr w:type="spellStart"/>
      <w:r w:rsidRPr="000C3A7A">
        <w:rPr>
          <w:rFonts w:ascii="Times New Roman" w:hAnsi="Times New Roman" w:cs="Times New Roman"/>
          <w:b/>
          <w:sz w:val="2"/>
          <w:szCs w:val="2"/>
        </w:rPr>
        <w:t>Ро</w:t>
      </w:r>
      <w:proofErr w:type="spellEnd"/>
    </w:p>
    <w:p w:rsidR="00D57F00" w:rsidRDefault="00D57F00" w:rsidP="00D57F00">
      <w:pPr>
        <w:jc w:val="center"/>
        <w:rPr>
          <w:rFonts w:ascii="Times New Roman" w:eastAsia="Calibri" w:hAnsi="Times New Roman" w:cs="Times New Roman"/>
        </w:rPr>
      </w:pPr>
      <w:r w:rsidRPr="000C3A7A">
        <w:rPr>
          <w:rFonts w:ascii="Times New Roman" w:eastAsia="Calibri" w:hAnsi="Times New Roman" w:cs="Times New Roman"/>
          <w:b/>
        </w:rPr>
        <w:t>Розрахунок очікуваної вартості закупівлі за предметом</w:t>
      </w:r>
    </w:p>
    <w:p w:rsidR="00750669" w:rsidRPr="00A66D21" w:rsidRDefault="00750669" w:rsidP="00750669">
      <w:pPr>
        <w:widowControl w:val="0"/>
        <w:spacing w:before="60" w:after="60" w:line="240" w:lineRule="auto"/>
        <w:ind w:right="70"/>
        <w:contextualSpacing/>
        <w:jc w:val="center"/>
        <w:rPr>
          <w:rFonts w:ascii="Times New Roman" w:hAnsi="Times New Roman"/>
          <w:b/>
          <w:bCs/>
          <w:lang w:eastAsia="en-US"/>
        </w:rPr>
      </w:pPr>
      <w:proofErr w:type="spellStart"/>
      <w:r>
        <w:rPr>
          <w:rFonts w:ascii="Times New Roman" w:hAnsi="Times New Roman"/>
          <w:b/>
          <w:color w:val="000000"/>
        </w:rPr>
        <w:t>ДК</w:t>
      </w:r>
      <w:proofErr w:type="spellEnd"/>
      <w:r>
        <w:rPr>
          <w:rFonts w:ascii="Times New Roman" w:hAnsi="Times New Roman"/>
          <w:b/>
          <w:color w:val="000000"/>
        </w:rPr>
        <w:t xml:space="preserve"> 021:2015: код 15810000-9 «Хлібопродукти, свіжовипечені хлібобулочні та кондитерські вироби»</w:t>
      </w:r>
      <w:r w:rsidRPr="00750669">
        <w:rPr>
          <w:rFonts w:ascii="Times New Roman" w:hAnsi="Times New Roman"/>
          <w:b/>
          <w:color w:val="000000"/>
        </w:rPr>
        <w:t xml:space="preserve"> (Хліб пшеничний , хліб  </w:t>
      </w:r>
      <w:proofErr w:type="spellStart"/>
      <w:r>
        <w:rPr>
          <w:rFonts w:ascii="Times New Roman" w:hAnsi="Times New Roman"/>
          <w:b/>
          <w:color w:val="000000"/>
        </w:rPr>
        <w:t>житньо</w:t>
      </w:r>
      <w:proofErr w:type="spellEnd"/>
      <w:r>
        <w:rPr>
          <w:rFonts w:ascii="Times New Roman" w:hAnsi="Times New Roman"/>
          <w:b/>
          <w:color w:val="000000"/>
        </w:rPr>
        <w:t xml:space="preserve"> - пшеничний</w:t>
      </w:r>
      <w:r w:rsidRPr="00750669">
        <w:rPr>
          <w:rFonts w:ascii="Times New Roman" w:hAnsi="Times New Roman"/>
          <w:b/>
          <w:color w:val="000000"/>
        </w:rPr>
        <w:t xml:space="preserve">) </w:t>
      </w:r>
    </w:p>
    <w:p w:rsidR="00D57F00" w:rsidRDefault="00D57F00" w:rsidP="00D57F00">
      <w:pPr>
        <w:rPr>
          <w:rFonts w:ascii="Times New Roman" w:eastAsia="Calibri" w:hAnsi="Times New Roman" w:cs="Times New Roman"/>
        </w:rPr>
      </w:pPr>
      <w:r w:rsidRPr="00D136BC">
        <w:rPr>
          <w:rFonts w:ascii="Times New Roman" w:eastAsia="Calibri" w:hAnsi="Times New Roman" w:cs="Times New Roman"/>
        </w:rPr>
        <w:t xml:space="preserve">      Розрахунок очікуваної вартості здійснено відповідно до Методичних рекомендацій з визначення очікуваної вартості предмета закупівлі, затверджених наказом Мінекономіки №275 від 18.02.2020 року</w:t>
      </w:r>
      <w:r>
        <w:rPr>
          <w:rFonts w:ascii="Times New Roman" w:eastAsia="Calibri" w:hAnsi="Times New Roman" w:cs="Times New Roman"/>
        </w:rPr>
        <w:t xml:space="preserve"> з розрахунком середнього значення.</w:t>
      </w:r>
    </w:p>
    <w:p w:rsidR="00D57F00" w:rsidRPr="00D136BC" w:rsidRDefault="00D57F00" w:rsidP="00D57F00">
      <w:pPr>
        <w:jc w:val="both"/>
        <w:rPr>
          <w:rFonts w:ascii="Times New Roman" w:hAnsi="Times New Roman" w:cs="Times New Roman"/>
          <w:b/>
          <w:u w:val="single"/>
        </w:rPr>
      </w:pPr>
      <w:r>
        <w:rPr>
          <w:rFonts w:ascii="Times New Roman" w:eastAsia="Calibri" w:hAnsi="Times New Roman" w:cs="Times New Roman"/>
        </w:rPr>
        <w:t>Очікувана вартість</w:t>
      </w:r>
      <w:r w:rsidRPr="00D136BC">
        <w:rPr>
          <w:rFonts w:ascii="Times New Roman" w:eastAsia="Times New Roman" w:hAnsi="Times New Roman" w:cs="Times New Roman"/>
          <w:lang w:eastAsia="uk-UA"/>
        </w:rPr>
        <w:t xml:space="preserve"> визначена на підставі аналізу ринку </w:t>
      </w:r>
      <w:r>
        <w:rPr>
          <w:rFonts w:ascii="Times New Roman" w:eastAsia="Times New Roman" w:hAnsi="Times New Roman" w:cs="Times New Roman"/>
          <w:lang w:eastAsia="uk-UA"/>
        </w:rPr>
        <w:t xml:space="preserve"> Вінницької області </w:t>
      </w:r>
      <w:r w:rsidRPr="00D136BC">
        <w:rPr>
          <w:rFonts w:ascii="Times New Roman" w:eastAsia="Times New Roman" w:hAnsi="Times New Roman" w:cs="Times New Roman"/>
          <w:lang w:eastAsia="uk-UA"/>
        </w:rPr>
        <w:t xml:space="preserve">шляхом отримання  комерційної пропозиції </w:t>
      </w:r>
      <w:r>
        <w:rPr>
          <w:rFonts w:ascii="Times New Roman" w:eastAsia="Times New Roman" w:hAnsi="Times New Roman" w:cs="Times New Roman"/>
          <w:lang w:eastAsia="uk-UA"/>
        </w:rPr>
        <w:t xml:space="preserve"> від </w:t>
      </w:r>
      <w:r w:rsidRPr="00D136BC">
        <w:rPr>
          <w:rFonts w:ascii="Times New Roman" w:hAnsi="Times New Roman" w:cs="Times New Roman"/>
          <w:b/>
          <w:u w:val="single"/>
        </w:rPr>
        <w:t>ТОВ "Наш Хліб Вінниця"</w:t>
      </w:r>
      <w:r w:rsidRPr="00D136BC">
        <w:rPr>
          <w:rFonts w:ascii="Times New Roman" w:eastAsia="Times New Roman" w:hAnsi="Times New Roman" w:cs="Times New Roman"/>
          <w:lang w:eastAsia="uk-UA"/>
        </w:rPr>
        <w:t xml:space="preserve">та аналізу закупівель на </w:t>
      </w:r>
      <w:hyperlink r:id="rId6" w:history="1">
        <w:r w:rsidRPr="005E704D">
          <w:rPr>
            <w:rStyle w:val="af5"/>
            <w:rFonts w:ascii="Times New Roman" w:eastAsia="Times New Roman" w:hAnsi="Times New Roman" w:cs="Times New Roman"/>
            <w:lang w:eastAsia="uk-UA"/>
          </w:rPr>
          <w:t>https://prozorro.gov.ua</w:t>
        </w:r>
      </w:hyperlink>
      <w:bookmarkStart w:id="1" w:name="_GoBack"/>
      <w:bookmarkEnd w:id="1"/>
      <w:r>
        <w:rPr>
          <w:rFonts w:ascii="Times New Roman" w:eastAsia="Times New Roman" w:hAnsi="Times New Roman" w:cs="Times New Roman"/>
          <w:lang w:eastAsia="uk-UA"/>
        </w:rPr>
        <w:t xml:space="preserve"> за </w:t>
      </w:r>
      <w:r w:rsidR="00750669">
        <w:rPr>
          <w:rFonts w:ascii="Times New Roman" w:eastAsia="Times New Roman" w:hAnsi="Times New Roman" w:cs="Times New Roman"/>
          <w:lang w:eastAsia="uk-UA"/>
        </w:rPr>
        <w:t>січень-лютий</w:t>
      </w:r>
      <w:r>
        <w:rPr>
          <w:rFonts w:ascii="Times New Roman" w:eastAsia="Times New Roman" w:hAnsi="Times New Roman" w:cs="Times New Roman"/>
          <w:lang w:eastAsia="uk-UA"/>
        </w:rPr>
        <w:t xml:space="preserve"> 202</w:t>
      </w:r>
      <w:r w:rsidR="00750669">
        <w:rPr>
          <w:rFonts w:ascii="Times New Roman" w:eastAsia="Times New Roman" w:hAnsi="Times New Roman" w:cs="Times New Roman"/>
          <w:lang w:eastAsia="uk-UA"/>
        </w:rPr>
        <w:t>6</w:t>
      </w:r>
      <w:r>
        <w:rPr>
          <w:rFonts w:ascii="Times New Roman" w:eastAsia="Times New Roman" w:hAnsi="Times New Roman" w:cs="Times New Roman"/>
          <w:lang w:eastAsia="uk-UA"/>
        </w:rPr>
        <w:t xml:space="preserve"> року</w:t>
      </w:r>
      <w:r w:rsidR="009F0A2F">
        <w:rPr>
          <w:rFonts w:ascii="Times New Roman" w:eastAsia="Times New Roman" w:hAnsi="Times New Roman" w:cs="Times New Roman"/>
          <w:lang w:eastAsia="uk-UA"/>
        </w:rPr>
        <w:t>:</w:t>
      </w:r>
    </w:p>
    <w:p w:rsidR="00D57F00" w:rsidRPr="00A475F3" w:rsidRDefault="00D57F00" w:rsidP="00D57F00">
      <w:pPr>
        <w:jc w:val="right"/>
        <w:rPr>
          <w:rFonts w:ascii="Times New Roman" w:eastAsia="Calibri" w:hAnsi="Times New Roman" w:cs="Times New Roman"/>
          <w:b/>
        </w:rPr>
      </w:pPr>
      <w:r>
        <w:rPr>
          <w:rFonts w:ascii="Times New Roman" w:eastAsia="Calibri" w:hAnsi="Times New Roman" w:cs="Times New Roman"/>
          <w:b/>
        </w:rPr>
        <w:t>Таблиця</w:t>
      </w:r>
    </w:p>
    <w:tbl>
      <w:tblPr>
        <w:tblStyle w:val="af3"/>
        <w:tblW w:w="0" w:type="auto"/>
        <w:tblLook w:val="04A0"/>
      </w:tblPr>
      <w:tblGrid>
        <w:gridCol w:w="2336"/>
        <w:gridCol w:w="3159"/>
      </w:tblGrid>
      <w:tr w:rsidR="00E44A49" w:rsidRPr="00A475F3" w:rsidTr="00E44A49">
        <w:tc>
          <w:tcPr>
            <w:tcW w:w="2336" w:type="dxa"/>
          </w:tcPr>
          <w:p w:rsidR="00E44A49" w:rsidRPr="00A475F3" w:rsidRDefault="00E44A49" w:rsidP="00D57F00">
            <w:pPr>
              <w:ind w:left="0" w:hanging="2"/>
              <w:rPr>
                <w:rFonts w:cs="Times New Roman"/>
                <w:sz w:val="24"/>
                <w:szCs w:val="24"/>
              </w:rPr>
            </w:pPr>
            <w:r>
              <w:rPr>
                <w:rFonts w:cs="Times New Roman"/>
                <w:sz w:val="24"/>
                <w:szCs w:val="24"/>
              </w:rPr>
              <w:t>Найменування</w:t>
            </w:r>
          </w:p>
        </w:tc>
        <w:tc>
          <w:tcPr>
            <w:tcW w:w="3159" w:type="dxa"/>
          </w:tcPr>
          <w:p w:rsidR="00E44A49" w:rsidRDefault="00E44A49" w:rsidP="004C0ECF">
            <w:pPr>
              <w:ind w:left="0" w:hanging="2"/>
              <w:jc w:val="center"/>
              <w:rPr>
                <w:rFonts w:cs="Times New Roman"/>
                <w:b/>
                <w:u w:val="single"/>
              </w:rPr>
            </w:pPr>
            <w:r w:rsidRPr="00A475F3">
              <w:rPr>
                <w:rFonts w:cs="Times New Roman"/>
                <w:b/>
              </w:rPr>
              <w:t>Цінова пропозиція</w:t>
            </w:r>
            <w:r w:rsidRPr="00D136BC">
              <w:rPr>
                <w:rFonts w:cs="Times New Roman"/>
                <w:b/>
              </w:rPr>
              <w:br/>
            </w:r>
            <w:r w:rsidRPr="00D136BC">
              <w:rPr>
                <w:rFonts w:cs="Times New Roman"/>
                <w:b/>
                <w:u w:val="single"/>
              </w:rPr>
              <w:t xml:space="preserve">ТОВ "Наш </w:t>
            </w:r>
            <w:proofErr w:type="spellStart"/>
            <w:r w:rsidRPr="00D136BC">
              <w:rPr>
                <w:rFonts w:cs="Times New Roman"/>
                <w:b/>
                <w:u w:val="single"/>
              </w:rPr>
              <w:t>ХлібВінниця</w:t>
            </w:r>
            <w:proofErr w:type="spellEnd"/>
            <w:r w:rsidRPr="00D136BC">
              <w:rPr>
                <w:rFonts w:cs="Times New Roman"/>
                <w:b/>
                <w:u w:val="single"/>
              </w:rPr>
              <w:t>"</w:t>
            </w:r>
          </w:p>
          <w:p w:rsidR="00E44A49" w:rsidRDefault="00E44A49" w:rsidP="004C0ECF">
            <w:pPr>
              <w:ind w:left="0" w:hanging="2"/>
              <w:jc w:val="center"/>
              <w:rPr>
                <w:rFonts w:cs="Times New Roman"/>
                <w:b/>
              </w:rPr>
            </w:pPr>
          </w:p>
          <w:p w:rsidR="00E44A49" w:rsidRPr="00A475F3" w:rsidRDefault="00E44A49" w:rsidP="004C0ECF">
            <w:pPr>
              <w:ind w:left="0" w:hanging="2"/>
              <w:jc w:val="center"/>
              <w:rPr>
                <w:rFonts w:cs="Times New Roman"/>
                <w:b/>
              </w:rPr>
            </w:pPr>
            <w:r w:rsidRPr="00A475F3">
              <w:rPr>
                <w:rFonts w:cs="Times New Roman"/>
                <w:b/>
              </w:rPr>
              <w:t>ціна з ПДВ за кг</w:t>
            </w:r>
          </w:p>
        </w:tc>
      </w:tr>
      <w:tr w:rsidR="00E44A49" w:rsidRPr="00A475F3" w:rsidTr="00E44A49">
        <w:tc>
          <w:tcPr>
            <w:tcW w:w="2336" w:type="dxa"/>
          </w:tcPr>
          <w:p w:rsidR="00E44A49" w:rsidRPr="00A475F3" w:rsidRDefault="00E44A49" w:rsidP="00D57F00">
            <w:pPr>
              <w:ind w:left="0" w:hanging="2"/>
              <w:rPr>
                <w:rFonts w:cs="Times New Roman"/>
                <w:sz w:val="24"/>
                <w:szCs w:val="24"/>
              </w:rPr>
            </w:pPr>
            <w:r w:rsidRPr="00A475F3">
              <w:rPr>
                <w:rFonts w:cs="Times New Roman"/>
                <w:sz w:val="24"/>
                <w:szCs w:val="24"/>
              </w:rPr>
              <w:t>Хліб жит</w:t>
            </w:r>
            <w:r>
              <w:rPr>
                <w:rFonts w:cs="Times New Roman"/>
                <w:sz w:val="24"/>
                <w:szCs w:val="24"/>
              </w:rPr>
              <w:t>ньо-пшеничний</w:t>
            </w:r>
          </w:p>
        </w:tc>
        <w:tc>
          <w:tcPr>
            <w:tcW w:w="3159" w:type="dxa"/>
          </w:tcPr>
          <w:p w:rsidR="00E44A49" w:rsidRPr="00A475F3" w:rsidRDefault="00E44A49" w:rsidP="004C0ECF">
            <w:pPr>
              <w:ind w:left="0" w:hanging="2"/>
              <w:jc w:val="center"/>
              <w:rPr>
                <w:rFonts w:cs="Times New Roman"/>
                <w:sz w:val="24"/>
                <w:szCs w:val="24"/>
              </w:rPr>
            </w:pPr>
            <w:r>
              <w:rPr>
                <w:rFonts w:cs="Times New Roman"/>
                <w:sz w:val="24"/>
                <w:szCs w:val="24"/>
              </w:rPr>
              <w:t>42.30</w:t>
            </w:r>
          </w:p>
        </w:tc>
      </w:tr>
      <w:tr w:rsidR="00E44A49" w:rsidRPr="00A475F3" w:rsidTr="00E44A49">
        <w:tc>
          <w:tcPr>
            <w:tcW w:w="2336" w:type="dxa"/>
          </w:tcPr>
          <w:p w:rsidR="00E44A49" w:rsidRPr="00A475F3" w:rsidRDefault="00E44A49" w:rsidP="00D57F00">
            <w:pPr>
              <w:ind w:left="0" w:hanging="2"/>
              <w:rPr>
                <w:rFonts w:cs="Times New Roman"/>
                <w:sz w:val="24"/>
                <w:szCs w:val="24"/>
              </w:rPr>
            </w:pPr>
            <w:r>
              <w:rPr>
                <w:rFonts w:cs="Times New Roman"/>
                <w:sz w:val="24"/>
                <w:szCs w:val="24"/>
              </w:rPr>
              <w:t>Х</w:t>
            </w:r>
            <w:r w:rsidRPr="00A475F3">
              <w:rPr>
                <w:rFonts w:cs="Times New Roman"/>
                <w:sz w:val="24"/>
                <w:szCs w:val="24"/>
              </w:rPr>
              <w:t>ліб білий</w:t>
            </w:r>
          </w:p>
        </w:tc>
        <w:tc>
          <w:tcPr>
            <w:tcW w:w="3159" w:type="dxa"/>
          </w:tcPr>
          <w:p w:rsidR="00E44A49" w:rsidRPr="00A475F3" w:rsidRDefault="00E44A49" w:rsidP="004C0ECF">
            <w:pPr>
              <w:ind w:left="0" w:hanging="2"/>
              <w:jc w:val="center"/>
              <w:rPr>
                <w:rFonts w:cs="Times New Roman"/>
                <w:sz w:val="24"/>
                <w:szCs w:val="24"/>
              </w:rPr>
            </w:pPr>
            <w:r>
              <w:rPr>
                <w:rFonts w:cs="Times New Roman"/>
                <w:sz w:val="24"/>
                <w:szCs w:val="24"/>
              </w:rPr>
              <w:t>42.30</w:t>
            </w:r>
          </w:p>
        </w:tc>
      </w:tr>
    </w:tbl>
    <w:p w:rsidR="00D57F00" w:rsidRDefault="00D57F00" w:rsidP="00D57F00">
      <w:pPr>
        <w:rPr>
          <w:rFonts w:ascii="Times New Roman" w:hAnsi="Times New Roman" w:cs="Times New Roman"/>
        </w:rPr>
      </w:pPr>
    </w:p>
    <w:p w:rsidR="00D57F00" w:rsidRPr="00D136BC" w:rsidRDefault="00D57F00" w:rsidP="00D57F00">
      <w:pPr>
        <w:spacing w:before="100" w:beforeAutospacing="1" w:after="100" w:afterAutospacing="1" w:line="240" w:lineRule="auto"/>
        <w:jc w:val="both"/>
        <w:rPr>
          <w:rFonts w:ascii="Times New Roman" w:eastAsia="Times New Roman" w:hAnsi="Times New Roman" w:cs="Times New Roman"/>
          <w:lang w:eastAsia="uk-UA"/>
        </w:rPr>
      </w:pPr>
      <w:r w:rsidRPr="00D136BC">
        <w:rPr>
          <w:rFonts w:ascii="Times New Roman" w:eastAsia="Times New Roman" w:hAnsi="Times New Roman" w:cs="Times New Roman"/>
          <w:lang w:eastAsia="uk-UA"/>
        </w:rPr>
        <w:t xml:space="preserve">    Крім того було проаналізовано та враховано середні ціни на хліб житній та пшеничний по Вінницькій області за </w:t>
      </w:r>
      <w:r w:rsidR="009F0A2F">
        <w:rPr>
          <w:rFonts w:ascii="Times New Roman" w:eastAsia="Times New Roman" w:hAnsi="Times New Roman" w:cs="Times New Roman"/>
          <w:lang w:eastAsia="uk-UA"/>
        </w:rPr>
        <w:t xml:space="preserve">січень-лютий </w:t>
      </w:r>
      <w:r w:rsidRPr="00D136BC">
        <w:rPr>
          <w:rFonts w:ascii="Times New Roman" w:eastAsia="Times New Roman" w:hAnsi="Times New Roman" w:cs="Times New Roman"/>
          <w:lang w:eastAsia="uk-UA"/>
        </w:rPr>
        <w:t xml:space="preserve"> 202</w:t>
      </w:r>
      <w:r w:rsidR="009F0A2F">
        <w:rPr>
          <w:rFonts w:ascii="Times New Roman" w:eastAsia="Times New Roman" w:hAnsi="Times New Roman" w:cs="Times New Roman"/>
          <w:lang w:eastAsia="uk-UA"/>
        </w:rPr>
        <w:t>6</w:t>
      </w:r>
      <w:r w:rsidRPr="00D136BC">
        <w:rPr>
          <w:rFonts w:ascii="Times New Roman" w:eastAsia="Times New Roman" w:hAnsi="Times New Roman" w:cs="Times New Roman"/>
          <w:lang w:eastAsia="uk-UA"/>
        </w:rPr>
        <w:t xml:space="preserve"> року відповідно до даних  сайту </w:t>
      </w:r>
      <w:hyperlink r:id="rId7" w:history="1">
        <w:r w:rsidRPr="00D136BC">
          <w:rPr>
            <w:rFonts w:ascii="Times New Roman" w:eastAsia="Times New Roman" w:hAnsi="Times New Roman" w:cs="Times New Roman"/>
            <w:color w:val="0563C1"/>
            <w:u w:val="single"/>
            <w:lang w:eastAsia="uk-UA"/>
          </w:rPr>
          <w:t>https://index.minfin.com.ua/ua/markets/product-prices/vinnickaya/202</w:t>
        </w:r>
        <w:r w:rsidR="009F0A2F">
          <w:rPr>
            <w:rFonts w:ascii="Times New Roman" w:eastAsia="Times New Roman" w:hAnsi="Times New Roman" w:cs="Times New Roman"/>
            <w:color w:val="0563C1"/>
            <w:u w:val="single"/>
            <w:lang w:eastAsia="uk-UA"/>
          </w:rPr>
          <w:t>6</w:t>
        </w:r>
        <w:r w:rsidRPr="00D136BC">
          <w:rPr>
            <w:rFonts w:ascii="Times New Roman" w:eastAsia="Times New Roman" w:hAnsi="Times New Roman" w:cs="Times New Roman"/>
            <w:color w:val="0563C1"/>
            <w:u w:val="single"/>
            <w:lang w:eastAsia="uk-UA"/>
          </w:rPr>
          <w:t>/</w:t>
        </w:r>
      </w:hyperlink>
      <w:r w:rsidRPr="00D136BC">
        <w:rPr>
          <w:rFonts w:ascii="Times New Roman" w:eastAsia="Times New Roman" w:hAnsi="Times New Roman" w:cs="Times New Roman"/>
          <w:lang w:eastAsia="uk-UA"/>
        </w:rPr>
        <w:t xml:space="preserve"> та враховані </w:t>
      </w:r>
      <w:hyperlink r:id="rId8" w:history="1">
        <w:r w:rsidRPr="00D136BC">
          <w:rPr>
            <w:rFonts w:ascii="Times New Roman" w:eastAsia="Calibri" w:hAnsi="Times New Roman" w:cs="Times New Roman"/>
            <w:bdr w:val="single" w:sz="2" w:space="0" w:color="E5E7EB" w:frame="1"/>
            <w:shd w:val="clear" w:color="auto" w:fill="FFFFFF"/>
          </w:rPr>
          <w:t xml:space="preserve">Індекси споживчих цін у </w:t>
        </w:r>
        <w:r w:rsidR="009F0A2F">
          <w:rPr>
            <w:rFonts w:ascii="Times New Roman" w:eastAsia="Calibri" w:hAnsi="Times New Roman" w:cs="Times New Roman"/>
            <w:bdr w:val="single" w:sz="2" w:space="0" w:color="E5E7EB" w:frame="1"/>
            <w:shd w:val="clear" w:color="auto" w:fill="FFFFFF"/>
          </w:rPr>
          <w:t>січні</w:t>
        </w:r>
        <w:r w:rsidRPr="00D136BC">
          <w:rPr>
            <w:rFonts w:ascii="Times New Roman" w:eastAsia="Calibri" w:hAnsi="Times New Roman" w:cs="Times New Roman"/>
            <w:bdr w:val="single" w:sz="2" w:space="0" w:color="E5E7EB" w:frame="1"/>
            <w:shd w:val="clear" w:color="auto" w:fill="FFFFFF"/>
          </w:rPr>
          <w:t xml:space="preserve"> 202</w:t>
        </w:r>
        <w:r w:rsidR="009F0A2F">
          <w:rPr>
            <w:rFonts w:ascii="Times New Roman" w:eastAsia="Calibri" w:hAnsi="Times New Roman" w:cs="Times New Roman"/>
            <w:bdr w:val="single" w:sz="2" w:space="0" w:color="E5E7EB" w:frame="1"/>
            <w:shd w:val="clear" w:color="auto" w:fill="FFFFFF"/>
          </w:rPr>
          <w:t>6</w:t>
        </w:r>
        <w:r w:rsidRPr="00D136BC">
          <w:rPr>
            <w:rFonts w:ascii="Times New Roman" w:eastAsia="Calibri" w:hAnsi="Times New Roman" w:cs="Times New Roman"/>
            <w:bdr w:val="single" w:sz="2" w:space="0" w:color="E5E7EB" w:frame="1"/>
            <w:shd w:val="clear" w:color="auto" w:fill="FFFFFF"/>
          </w:rPr>
          <w:t xml:space="preserve"> року</w:t>
        </w:r>
      </w:hyperlink>
      <w:r w:rsidRPr="00D136BC">
        <w:rPr>
          <w:rFonts w:ascii="Times New Roman" w:eastAsia="Calibri" w:hAnsi="Times New Roman" w:cs="Times New Roman"/>
        </w:rPr>
        <w:t xml:space="preserve"> згідно даних сайту Державної служби статистики України </w:t>
      </w:r>
      <w:hyperlink r:id="rId9" w:history="1">
        <w:r w:rsidRPr="00D136BC">
          <w:rPr>
            <w:rFonts w:ascii="Times New Roman" w:eastAsia="Calibri" w:hAnsi="Times New Roman" w:cs="Times New Roman"/>
            <w:color w:val="0563C1"/>
            <w:u w:val="single"/>
          </w:rPr>
          <w:t>https://stat.gov.ua/uk/topics/tsiny</w:t>
        </w:r>
      </w:hyperlink>
    </w:p>
    <w:p w:rsidR="00D57F00" w:rsidRPr="004C4FE6" w:rsidRDefault="00D57F00" w:rsidP="00D57F00">
      <w:pPr>
        <w:spacing w:before="100" w:beforeAutospacing="1" w:after="100" w:afterAutospacing="1" w:line="240" w:lineRule="auto"/>
        <w:jc w:val="both"/>
        <w:rPr>
          <w:rFonts w:ascii="Times New Roman" w:eastAsia="Times New Roman" w:hAnsi="Times New Roman" w:cs="Times New Roman"/>
          <w:b/>
          <w:lang w:eastAsia="uk-UA"/>
        </w:rPr>
      </w:pPr>
      <w:r w:rsidRPr="00D136BC">
        <w:rPr>
          <w:rFonts w:ascii="Times New Roman" w:eastAsia="Calibri" w:hAnsi="Times New Roman" w:cs="Times New Roman"/>
        </w:rPr>
        <w:t xml:space="preserve">   Тож</w:t>
      </w:r>
      <w:r>
        <w:rPr>
          <w:rFonts w:ascii="Times New Roman" w:eastAsia="Calibri" w:hAnsi="Times New Roman" w:cs="Times New Roman"/>
        </w:rPr>
        <w:t>,</w:t>
      </w:r>
      <w:r w:rsidRPr="00D136BC">
        <w:rPr>
          <w:rFonts w:ascii="Times New Roman" w:eastAsia="Calibri" w:hAnsi="Times New Roman" w:cs="Times New Roman"/>
        </w:rPr>
        <w:t>враховуючи можливий відсоток інфляції та зростання цін на хліб</w:t>
      </w:r>
      <w:r>
        <w:rPr>
          <w:rFonts w:ascii="Times New Roman" w:eastAsia="Calibri" w:hAnsi="Times New Roman" w:cs="Times New Roman"/>
        </w:rPr>
        <w:t xml:space="preserve"> </w:t>
      </w:r>
      <w:r w:rsidRPr="00D136BC">
        <w:rPr>
          <w:rFonts w:ascii="Times New Roman" w:eastAsia="Calibri" w:hAnsi="Times New Roman" w:cs="Times New Roman"/>
        </w:rPr>
        <w:t xml:space="preserve">замовником було </w:t>
      </w:r>
      <w:r>
        <w:rPr>
          <w:rFonts w:ascii="Times New Roman" w:eastAsia="Calibri" w:hAnsi="Times New Roman" w:cs="Times New Roman"/>
        </w:rPr>
        <w:t xml:space="preserve"> прийнято рішення для розрахунку очікувано вартості,</w:t>
      </w:r>
      <w:r w:rsidRPr="00D136BC">
        <w:rPr>
          <w:rFonts w:ascii="Times New Roman" w:eastAsia="Calibri" w:hAnsi="Times New Roman" w:cs="Times New Roman"/>
        </w:rPr>
        <w:t xml:space="preserve"> з отриманих даних та запланованих кошторисних призначень </w:t>
      </w:r>
      <w:r w:rsidRPr="00D136BC">
        <w:rPr>
          <w:rFonts w:ascii="Times New Roman" w:eastAsia="Calibri" w:hAnsi="Times New Roman" w:cs="Times New Roman"/>
          <w:b/>
        </w:rPr>
        <w:t>на 2026</w:t>
      </w:r>
      <w:r w:rsidRPr="00D136BC">
        <w:rPr>
          <w:rFonts w:ascii="Times New Roman" w:eastAsia="Calibri" w:hAnsi="Times New Roman" w:cs="Times New Roman"/>
        </w:rPr>
        <w:t xml:space="preserve"> рік згідно потреби замовника</w:t>
      </w:r>
      <w:r>
        <w:rPr>
          <w:rFonts w:ascii="Times New Roman" w:eastAsia="Calibri" w:hAnsi="Times New Roman" w:cs="Times New Roman"/>
        </w:rPr>
        <w:t xml:space="preserve">, </w:t>
      </w:r>
      <w:r w:rsidRPr="007123F5">
        <w:rPr>
          <w:rFonts w:ascii="Times New Roman" w:eastAsia="Calibri" w:hAnsi="Times New Roman" w:cs="Times New Roman"/>
          <w:b/>
        </w:rPr>
        <w:t>взяти ціну за 1 кг - 42.00 грн  з ПДВ</w:t>
      </w:r>
    </w:p>
    <w:p w:rsidR="00D57F00" w:rsidRDefault="00D57F00" w:rsidP="00D57F00">
      <w:pPr>
        <w:rPr>
          <w:rFonts w:ascii="Times New Roman" w:hAnsi="Times New Roman" w:cs="Times New Roman"/>
        </w:rPr>
      </w:pPr>
      <w:r>
        <w:rPr>
          <w:rFonts w:ascii="Times New Roman" w:hAnsi="Times New Roman" w:cs="Times New Roman"/>
        </w:rPr>
        <w:t xml:space="preserve">     Потреба замовника на 2026 рік  Хліб пшеничний – 1</w:t>
      </w:r>
      <w:r w:rsidR="00E44A49">
        <w:rPr>
          <w:rFonts w:ascii="Times New Roman" w:hAnsi="Times New Roman" w:cs="Times New Roman"/>
        </w:rPr>
        <w:t>1650</w:t>
      </w:r>
      <w:r>
        <w:rPr>
          <w:rFonts w:ascii="Times New Roman" w:hAnsi="Times New Roman" w:cs="Times New Roman"/>
        </w:rPr>
        <w:t xml:space="preserve"> кг  </w:t>
      </w:r>
      <w:proofErr w:type="spellStart"/>
      <w:r>
        <w:rPr>
          <w:rFonts w:ascii="Times New Roman" w:hAnsi="Times New Roman" w:cs="Times New Roman"/>
        </w:rPr>
        <w:t>+Хліб</w:t>
      </w:r>
      <w:proofErr w:type="spellEnd"/>
      <w:r>
        <w:rPr>
          <w:rFonts w:ascii="Times New Roman" w:hAnsi="Times New Roman" w:cs="Times New Roman"/>
        </w:rPr>
        <w:t xml:space="preserve"> </w:t>
      </w:r>
      <w:proofErr w:type="spellStart"/>
      <w:r>
        <w:rPr>
          <w:rFonts w:ascii="Times New Roman" w:hAnsi="Times New Roman" w:cs="Times New Roman"/>
        </w:rPr>
        <w:t>житн</w:t>
      </w:r>
      <w:r w:rsidR="00E44A49">
        <w:rPr>
          <w:rFonts w:ascii="Times New Roman" w:hAnsi="Times New Roman" w:cs="Times New Roman"/>
        </w:rPr>
        <w:t>ьо</w:t>
      </w:r>
      <w:proofErr w:type="spellEnd"/>
      <w:r w:rsidR="00E44A49">
        <w:rPr>
          <w:rFonts w:ascii="Times New Roman" w:hAnsi="Times New Roman" w:cs="Times New Roman"/>
        </w:rPr>
        <w:t xml:space="preserve"> - пшеничний </w:t>
      </w:r>
      <w:r>
        <w:rPr>
          <w:rFonts w:ascii="Times New Roman" w:hAnsi="Times New Roman" w:cs="Times New Roman"/>
        </w:rPr>
        <w:t xml:space="preserve"> 1</w:t>
      </w:r>
      <w:r w:rsidR="00E44A49">
        <w:rPr>
          <w:rFonts w:ascii="Times New Roman" w:hAnsi="Times New Roman" w:cs="Times New Roman"/>
        </w:rPr>
        <w:t>1650</w:t>
      </w:r>
      <w:r>
        <w:rPr>
          <w:rFonts w:ascii="Times New Roman" w:hAnsi="Times New Roman" w:cs="Times New Roman"/>
        </w:rPr>
        <w:t xml:space="preserve"> </w:t>
      </w:r>
      <w:proofErr w:type="spellStart"/>
      <w:r>
        <w:rPr>
          <w:rFonts w:ascii="Times New Roman" w:hAnsi="Times New Roman" w:cs="Times New Roman"/>
        </w:rPr>
        <w:t>кг=</w:t>
      </w:r>
      <w:proofErr w:type="spellEnd"/>
      <w:r>
        <w:rPr>
          <w:rFonts w:ascii="Times New Roman" w:hAnsi="Times New Roman" w:cs="Times New Roman"/>
        </w:rPr>
        <w:t xml:space="preserve"> Всього становить  2</w:t>
      </w:r>
      <w:r w:rsidR="00E44A49">
        <w:rPr>
          <w:rFonts w:ascii="Times New Roman" w:hAnsi="Times New Roman" w:cs="Times New Roman"/>
        </w:rPr>
        <w:t>3300</w:t>
      </w:r>
      <w:r>
        <w:rPr>
          <w:rFonts w:ascii="Times New Roman" w:hAnsi="Times New Roman" w:cs="Times New Roman"/>
        </w:rPr>
        <w:t xml:space="preserve"> кг</w:t>
      </w:r>
    </w:p>
    <w:p w:rsidR="00D57F00" w:rsidRPr="000D3CDD" w:rsidRDefault="00D57F00" w:rsidP="00D57F00">
      <w:pPr>
        <w:rPr>
          <w:rFonts w:ascii="Times New Roman" w:hAnsi="Times New Roman" w:cs="Times New Roman"/>
          <w:b/>
        </w:rPr>
      </w:pPr>
      <w:r w:rsidRPr="000D3CDD">
        <w:rPr>
          <w:rFonts w:ascii="Times New Roman" w:hAnsi="Times New Roman" w:cs="Times New Roman"/>
          <w:b/>
        </w:rPr>
        <w:t>Отже:</w:t>
      </w:r>
    </w:p>
    <w:p w:rsidR="00D57F00" w:rsidRDefault="00E44A49" w:rsidP="00D57F00">
      <w:pPr>
        <w:rPr>
          <w:rFonts w:ascii="Times New Roman" w:hAnsi="Times New Roman" w:cs="Times New Roman"/>
          <w:b/>
        </w:rPr>
      </w:pPr>
      <w:proofErr w:type="spellStart"/>
      <w:r>
        <w:rPr>
          <w:rFonts w:ascii="Times New Roman" w:hAnsi="Times New Roman" w:cs="Times New Roman"/>
          <w:b/>
        </w:rPr>
        <w:t>Очік</w:t>
      </w:r>
      <w:proofErr w:type="spellEnd"/>
      <w:r>
        <w:rPr>
          <w:rFonts w:ascii="Times New Roman" w:hAnsi="Times New Roman" w:cs="Times New Roman"/>
          <w:b/>
        </w:rPr>
        <w:t>. Вартість  =  23300</w:t>
      </w:r>
      <w:r w:rsidR="00D57F00" w:rsidRPr="004C4FE6">
        <w:rPr>
          <w:rFonts w:ascii="Times New Roman" w:hAnsi="Times New Roman" w:cs="Times New Roman"/>
          <w:b/>
        </w:rPr>
        <w:t xml:space="preserve"> кг* 42.00 грн з ПДВ = </w:t>
      </w:r>
      <w:r>
        <w:rPr>
          <w:rFonts w:ascii="Times New Roman" w:hAnsi="Times New Roman" w:cs="Times New Roman"/>
          <w:b/>
        </w:rPr>
        <w:t>978600</w:t>
      </w:r>
      <w:r w:rsidR="00D57F00" w:rsidRPr="004C4FE6">
        <w:rPr>
          <w:rFonts w:ascii="Times New Roman" w:hAnsi="Times New Roman" w:cs="Times New Roman"/>
          <w:b/>
        </w:rPr>
        <w:t xml:space="preserve"> грн з ПДВ </w:t>
      </w:r>
    </w:p>
    <w:p w:rsidR="00D57F00" w:rsidRDefault="00D57F00" w:rsidP="00D57F00">
      <w:pPr>
        <w:rPr>
          <w:rFonts w:ascii="Times New Roman" w:hAnsi="Times New Roman" w:cs="Times New Roman"/>
          <w:b/>
        </w:rPr>
      </w:pPr>
    </w:p>
    <w:p w:rsidR="00D57F00" w:rsidRDefault="00D57F00" w:rsidP="00D57F00">
      <w:pPr>
        <w:rPr>
          <w:rFonts w:ascii="Times New Roman" w:hAnsi="Times New Roman" w:cs="Times New Roman"/>
          <w:b/>
        </w:rPr>
      </w:pPr>
    </w:p>
    <w:p w:rsidR="00D57F00" w:rsidRPr="007E7C71" w:rsidRDefault="00D57F00" w:rsidP="00D57F00">
      <w:pPr>
        <w:rPr>
          <w:rFonts w:ascii="Times New Roman" w:hAnsi="Times New Roman" w:cs="Times New Roman"/>
        </w:rPr>
      </w:pPr>
      <w:r w:rsidRPr="007E7C71">
        <w:rPr>
          <w:rFonts w:ascii="Times New Roman" w:hAnsi="Times New Roman" w:cs="Times New Roman"/>
        </w:rPr>
        <w:t>Уповноважена замовником особа                   Марина МАРИЩЕНА</w:t>
      </w:r>
    </w:p>
    <w:p w:rsidR="00D57F00" w:rsidRPr="00250575" w:rsidRDefault="00D57F00" w:rsidP="00250575">
      <w:pPr>
        <w:jc w:val="both"/>
        <w:rPr>
          <w:rFonts w:ascii="Times New Roman" w:hAnsi="Times New Roman" w:cs="Times New Roman"/>
          <w:i/>
          <w:color w:val="auto"/>
          <w:sz w:val="16"/>
          <w:szCs w:val="16"/>
        </w:rPr>
      </w:pPr>
    </w:p>
    <w:sectPr w:rsidR="00D57F00" w:rsidRPr="00250575" w:rsidSect="008666F8">
      <w:pgSz w:w="11906" w:h="16838"/>
      <w:pgMar w:top="340" w:right="851" w:bottom="34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Lohit Devanagari">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201BA"/>
    <w:multiLevelType w:val="multilevel"/>
    <w:tmpl w:val="F34C4DB0"/>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
    <w:nsid w:val="302A6C15"/>
    <w:multiLevelType w:val="hybridMultilevel"/>
    <w:tmpl w:val="CB42346A"/>
    <w:lvl w:ilvl="0" w:tplc="4146AD1E">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1DD5A06"/>
    <w:multiLevelType w:val="hybridMultilevel"/>
    <w:tmpl w:val="B9741784"/>
    <w:lvl w:ilvl="0" w:tplc="0EC04552">
      <w:start w:val="2"/>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
    <w:nsid w:val="55BB3D56"/>
    <w:multiLevelType w:val="hybridMultilevel"/>
    <w:tmpl w:val="F6082304"/>
    <w:lvl w:ilvl="0" w:tplc="D17CFFC0">
      <w:start w:val="1"/>
      <w:numFmt w:val="decimal"/>
      <w:lvlText w:val="%1."/>
      <w:lvlJc w:val="left"/>
      <w:pPr>
        <w:ind w:left="644" w:hanging="360"/>
      </w:pPr>
      <w:rPr>
        <w:rFonts w:cs="Times New Roman" w:hint="default"/>
      </w:rPr>
    </w:lvl>
    <w:lvl w:ilvl="1" w:tplc="04220019" w:tentative="1">
      <w:start w:val="1"/>
      <w:numFmt w:val="lowerLetter"/>
      <w:lvlText w:val="%2."/>
      <w:lvlJc w:val="left"/>
      <w:pPr>
        <w:ind w:left="1785" w:hanging="360"/>
      </w:pPr>
      <w:rPr>
        <w:rFonts w:cs="Times New Roman"/>
      </w:rPr>
    </w:lvl>
    <w:lvl w:ilvl="2" w:tplc="0422001B" w:tentative="1">
      <w:start w:val="1"/>
      <w:numFmt w:val="lowerRoman"/>
      <w:lvlText w:val="%3."/>
      <w:lvlJc w:val="right"/>
      <w:pPr>
        <w:ind w:left="2505" w:hanging="180"/>
      </w:pPr>
      <w:rPr>
        <w:rFonts w:cs="Times New Roman"/>
      </w:rPr>
    </w:lvl>
    <w:lvl w:ilvl="3" w:tplc="0422000F" w:tentative="1">
      <w:start w:val="1"/>
      <w:numFmt w:val="decimal"/>
      <w:lvlText w:val="%4."/>
      <w:lvlJc w:val="left"/>
      <w:pPr>
        <w:ind w:left="3225" w:hanging="360"/>
      </w:pPr>
      <w:rPr>
        <w:rFonts w:cs="Times New Roman"/>
      </w:rPr>
    </w:lvl>
    <w:lvl w:ilvl="4" w:tplc="04220019" w:tentative="1">
      <w:start w:val="1"/>
      <w:numFmt w:val="lowerLetter"/>
      <w:lvlText w:val="%5."/>
      <w:lvlJc w:val="left"/>
      <w:pPr>
        <w:ind w:left="3945" w:hanging="360"/>
      </w:pPr>
      <w:rPr>
        <w:rFonts w:cs="Times New Roman"/>
      </w:rPr>
    </w:lvl>
    <w:lvl w:ilvl="5" w:tplc="0422001B" w:tentative="1">
      <w:start w:val="1"/>
      <w:numFmt w:val="lowerRoman"/>
      <w:lvlText w:val="%6."/>
      <w:lvlJc w:val="right"/>
      <w:pPr>
        <w:ind w:left="4665" w:hanging="180"/>
      </w:pPr>
      <w:rPr>
        <w:rFonts w:cs="Times New Roman"/>
      </w:rPr>
    </w:lvl>
    <w:lvl w:ilvl="6" w:tplc="0422000F" w:tentative="1">
      <w:start w:val="1"/>
      <w:numFmt w:val="decimal"/>
      <w:lvlText w:val="%7."/>
      <w:lvlJc w:val="left"/>
      <w:pPr>
        <w:ind w:left="5385" w:hanging="360"/>
      </w:pPr>
      <w:rPr>
        <w:rFonts w:cs="Times New Roman"/>
      </w:rPr>
    </w:lvl>
    <w:lvl w:ilvl="7" w:tplc="04220019" w:tentative="1">
      <w:start w:val="1"/>
      <w:numFmt w:val="lowerLetter"/>
      <w:lvlText w:val="%8."/>
      <w:lvlJc w:val="left"/>
      <w:pPr>
        <w:ind w:left="6105" w:hanging="360"/>
      </w:pPr>
      <w:rPr>
        <w:rFonts w:cs="Times New Roman"/>
      </w:rPr>
    </w:lvl>
    <w:lvl w:ilvl="8" w:tplc="0422001B" w:tentative="1">
      <w:start w:val="1"/>
      <w:numFmt w:val="lowerRoman"/>
      <w:lvlText w:val="%9."/>
      <w:lvlJc w:val="right"/>
      <w:pPr>
        <w:ind w:left="6825" w:hanging="180"/>
      </w:pPr>
      <w:rPr>
        <w:rFonts w:cs="Times New Roman"/>
      </w:rPr>
    </w:lvl>
  </w:abstractNum>
  <w:abstractNum w:abstractNumId="4">
    <w:nsid w:val="6338286A"/>
    <w:multiLevelType w:val="multilevel"/>
    <w:tmpl w:val="FFFFFFFF"/>
    <w:lvl w:ilvl="0">
      <w:start w:val="1"/>
      <w:numFmt w:val="decimal"/>
      <w:lvlText w:val=""/>
      <w:lvlJc w:val="left"/>
      <w:pPr>
        <w:ind w:left="432" w:hanging="432"/>
      </w:pPr>
      <w:rPr>
        <w:rFonts w:cs="Times New Roman"/>
      </w:rPr>
    </w:lvl>
    <w:lvl w:ilvl="1">
      <w:start w:val="1"/>
      <w:numFmt w:val="decimal"/>
      <w:lvlText w:val=""/>
      <w:lvlJc w:val="left"/>
      <w:pPr>
        <w:ind w:left="576" w:hanging="576"/>
      </w:pPr>
      <w:rPr>
        <w:rFonts w:cs="Times New Roman"/>
      </w:rPr>
    </w:lvl>
    <w:lvl w:ilvl="2">
      <w:start w:val="1"/>
      <w:numFmt w:val="decimal"/>
      <w:lvlText w:val=""/>
      <w:lvlJc w:val="left"/>
      <w:pPr>
        <w:ind w:left="720" w:hanging="720"/>
      </w:pPr>
      <w:rPr>
        <w:rFonts w:cs="Times New Roman"/>
      </w:rPr>
    </w:lvl>
    <w:lvl w:ilvl="3">
      <w:start w:val="1"/>
      <w:numFmt w:val="decimal"/>
      <w:lvlText w:val=""/>
      <w:lvlJc w:val="left"/>
      <w:pPr>
        <w:ind w:left="864" w:hanging="864"/>
      </w:pPr>
      <w:rPr>
        <w:rFonts w:cs="Times New Roman"/>
      </w:rPr>
    </w:lvl>
    <w:lvl w:ilvl="4">
      <w:start w:val="1"/>
      <w:numFmt w:val="decimal"/>
      <w:lvlText w:val=""/>
      <w:lvlJc w:val="left"/>
      <w:pPr>
        <w:ind w:left="1008" w:hanging="1008"/>
      </w:pPr>
      <w:rPr>
        <w:rFonts w:cs="Times New Roman"/>
      </w:rPr>
    </w:lvl>
    <w:lvl w:ilvl="5">
      <w:start w:val="1"/>
      <w:numFmt w:val="decimal"/>
      <w:lvlText w:val=""/>
      <w:lvlJc w:val="left"/>
      <w:pPr>
        <w:ind w:left="1152" w:hanging="1152"/>
      </w:pPr>
      <w:rPr>
        <w:rFonts w:cs="Times New Roman"/>
      </w:rPr>
    </w:lvl>
    <w:lvl w:ilvl="6">
      <w:start w:val="1"/>
      <w:numFmt w:val="decimal"/>
      <w:lvlText w:val=""/>
      <w:lvlJc w:val="left"/>
      <w:pPr>
        <w:ind w:left="1296" w:hanging="1296"/>
      </w:pPr>
      <w:rPr>
        <w:rFonts w:cs="Times New Roman"/>
      </w:rPr>
    </w:lvl>
    <w:lvl w:ilvl="7">
      <w:start w:val="1"/>
      <w:numFmt w:val="decimal"/>
      <w:lvlText w:val=""/>
      <w:lvlJc w:val="left"/>
      <w:pPr>
        <w:ind w:left="1440" w:hanging="1440"/>
      </w:pPr>
      <w:rPr>
        <w:rFonts w:cs="Times New Roman"/>
      </w:rPr>
    </w:lvl>
    <w:lvl w:ilvl="8">
      <w:start w:val="1"/>
      <w:numFmt w:val="decimal"/>
      <w:lvlText w:val=""/>
      <w:lvlJc w:val="left"/>
      <w:pPr>
        <w:ind w:left="1584" w:hanging="1584"/>
      </w:pPr>
      <w:rPr>
        <w:rFonts w:cs="Times New Roman"/>
      </w:rPr>
    </w:lvl>
  </w:abstractNum>
  <w:abstractNum w:abstractNumId="5">
    <w:nsid w:val="674D3029"/>
    <w:multiLevelType w:val="hybridMultilevel"/>
    <w:tmpl w:val="8E84D22A"/>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613D2C"/>
    <w:rsid w:val="00023804"/>
    <w:rsid w:val="0003064B"/>
    <w:rsid w:val="00043F4F"/>
    <w:rsid w:val="00052294"/>
    <w:rsid w:val="000802DF"/>
    <w:rsid w:val="00090CB3"/>
    <w:rsid w:val="000A236B"/>
    <w:rsid w:val="000A616F"/>
    <w:rsid w:val="000C4B15"/>
    <w:rsid w:val="000F3B15"/>
    <w:rsid w:val="00100926"/>
    <w:rsid w:val="0014094A"/>
    <w:rsid w:val="00142BBE"/>
    <w:rsid w:val="00153D21"/>
    <w:rsid w:val="0015737D"/>
    <w:rsid w:val="00157B5B"/>
    <w:rsid w:val="00166B3E"/>
    <w:rsid w:val="00177D5D"/>
    <w:rsid w:val="00191BCD"/>
    <w:rsid w:val="001A34B2"/>
    <w:rsid w:val="001D5044"/>
    <w:rsid w:val="0022070F"/>
    <w:rsid w:val="00246D18"/>
    <w:rsid w:val="00250575"/>
    <w:rsid w:val="00285716"/>
    <w:rsid w:val="00286FA0"/>
    <w:rsid w:val="002B08AE"/>
    <w:rsid w:val="00325F1D"/>
    <w:rsid w:val="00330660"/>
    <w:rsid w:val="00383F2D"/>
    <w:rsid w:val="003933FA"/>
    <w:rsid w:val="003B3976"/>
    <w:rsid w:val="00402495"/>
    <w:rsid w:val="00407A3D"/>
    <w:rsid w:val="004224AD"/>
    <w:rsid w:val="00443B2C"/>
    <w:rsid w:val="004636A1"/>
    <w:rsid w:val="004A421D"/>
    <w:rsid w:val="004B2318"/>
    <w:rsid w:val="004C6FD8"/>
    <w:rsid w:val="004D0683"/>
    <w:rsid w:val="00511E79"/>
    <w:rsid w:val="00512E25"/>
    <w:rsid w:val="00536B41"/>
    <w:rsid w:val="0056067E"/>
    <w:rsid w:val="00591863"/>
    <w:rsid w:val="005A00D2"/>
    <w:rsid w:val="005B34A1"/>
    <w:rsid w:val="005F565E"/>
    <w:rsid w:val="00600C46"/>
    <w:rsid w:val="00605182"/>
    <w:rsid w:val="00613D2C"/>
    <w:rsid w:val="00627795"/>
    <w:rsid w:val="006311F6"/>
    <w:rsid w:val="00645DB5"/>
    <w:rsid w:val="00663824"/>
    <w:rsid w:val="006D2D0C"/>
    <w:rsid w:val="006D61F0"/>
    <w:rsid w:val="006F0656"/>
    <w:rsid w:val="006F6E00"/>
    <w:rsid w:val="007014F0"/>
    <w:rsid w:val="007259EB"/>
    <w:rsid w:val="00750669"/>
    <w:rsid w:val="007871F3"/>
    <w:rsid w:val="00794E14"/>
    <w:rsid w:val="007C54A8"/>
    <w:rsid w:val="007D375C"/>
    <w:rsid w:val="007D4DA2"/>
    <w:rsid w:val="007E35AE"/>
    <w:rsid w:val="007E4F74"/>
    <w:rsid w:val="007E5DD8"/>
    <w:rsid w:val="008178B7"/>
    <w:rsid w:val="00841A7E"/>
    <w:rsid w:val="008666F8"/>
    <w:rsid w:val="008B67F7"/>
    <w:rsid w:val="008B777A"/>
    <w:rsid w:val="008C62CF"/>
    <w:rsid w:val="008F03E7"/>
    <w:rsid w:val="0094429D"/>
    <w:rsid w:val="00945BC1"/>
    <w:rsid w:val="009551D0"/>
    <w:rsid w:val="009A31E6"/>
    <w:rsid w:val="009B502A"/>
    <w:rsid w:val="009F0A2F"/>
    <w:rsid w:val="009F4B55"/>
    <w:rsid w:val="009F5A8D"/>
    <w:rsid w:val="00A15479"/>
    <w:rsid w:val="00A35EBA"/>
    <w:rsid w:val="00A66D21"/>
    <w:rsid w:val="00A70F3F"/>
    <w:rsid w:val="00AB0627"/>
    <w:rsid w:val="00AC5B5A"/>
    <w:rsid w:val="00AC5D57"/>
    <w:rsid w:val="00AD2A9E"/>
    <w:rsid w:val="00AE33FE"/>
    <w:rsid w:val="00AF53A0"/>
    <w:rsid w:val="00B22C01"/>
    <w:rsid w:val="00B64CD2"/>
    <w:rsid w:val="00B75DFD"/>
    <w:rsid w:val="00B83FEE"/>
    <w:rsid w:val="00B87042"/>
    <w:rsid w:val="00B90187"/>
    <w:rsid w:val="00B913BF"/>
    <w:rsid w:val="00BC4AA7"/>
    <w:rsid w:val="00C02744"/>
    <w:rsid w:val="00C2517D"/>
    <w:rsid w:val="00C42FE4"/>
    <w:rsid w:val="00C44A09"/>
    <w:rsid w:val="00C63482"/>
    <w:rsid w:val="00C67D7B"/>
    <w:rsid w:val="00C80811"/>
    <w:rsid w:val="00CA176B"/>
    <w:rsid w:val="00CB55EA"/>
    <w:rsid w:val="00CB6120"/>
    <w:rsid w:val="00CC1880"/>
    <w:rsid w:val="00CD4932"/>
    <w:rsid w:val="00CE7423"/>
    <w:rsid w:val="00D04E9B"/>
    <w:rsid w:val="00D06C21"/>
    <w:rsid w:val="00D115ED"/>
    <w:rsid w:val="00D1440D"/>
    <w:rsid w:val="00D2001D"/>
    <w:rsid w:val="00D41BC3"/>
    <w:rsid w:val="00D57F00"/>
    <w:rsid w:val="00D92952"/>
    <w:rsid w:val="00DB1FB9"/>
    <w:rsid w:val="00DB47D3"/>
    <w:rsid w:val="00DB5706"/>
    <w:rsid w:val="00DC2B11"/>
    <w:rsid w:val="00DC3F2A"/>
    <w:rsid w:val="00DE57E3"/>
    <w:rsid w:val="00DF2A36"/>
    <w:rsid w:val="00E02249"/>
    <w:rsid w:val="00E04AED"/>
    <w:rsid w:val="00E26541"/>
    <w:rsid w:val="00E4169B"/>
    <w:rsid w:val="00E44A49"/>
    <w:rsid w:val="00E96AC6"/>
    <w:rsid w:val="00ED1D1F"/>
    <w:rsid w:val="00ED48A1"/>
    <w:rsid w:val="00F14643"/>
    <w:rsid w:val="00F27F9B"/>
    <w:rsid w:val="00F40559"/>
    <w:rsid w:val="00F41006"/>
    <w:rsid w:val="00F62DB0"/>
    <w:rsid w:val="00F844F2"/>
    <w:rsid w:val="00FA76CE"/>
    <w:rsid w:val="00FD2C35"/>
    <w:rsid w:val="00FE6E98"/>
    <w:rsid w:val="00FF19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8AE"/>
    <w:pPr>
      <w:spacing w:line="276" w:lineRule="auto"/>
    </w:pPr>
    <w:rPr>
      <w:rFonts w:cs="Lohit Devanagari"/>
      <w:color w:val="00000A"/>
      <w:sz w:val="24"/>
      <w:szCs w:val="24"/>
      <w:lang w:val="uk-UA" w:eastAsia="zh-CN" w:bidi="hi-IN"/>
    </w:rPr>
  </w:style>
  <w:style w:type="paragraph" w:styleId="1">
    <w:name w:val="heading 1"/>
    <w:basedOn w:val="10"/>
    <w:next w:val="10"/>
    <w:link w:val="11"/>
    <w:uiPriority w:val="99"/>
    <w:qFormat/>
    <w:rsid w:val="00613D2C"/>
    <w:pPr>
      <w:keepNext/>
      <w:keepLines/>
      <w:spacing w:before="480" w:after="120"/>
      <w:outlineLvl w:val="0"/>
    </w:pPr>
    <w:rPr>
      <w:b/>
      <w:sz w:val="48"/>
      <w:szCs w:val="48"/>
    </w:rPr>
  </w:style>
  <w:style w:type="paragraph" w:styleId="2">
    <w:name w:val="heading 2"/>
    <w:basedOn w:val="10"/>
    <w:next w:val="10"/>
    <w:link w:val="20"/>
    <w:qFormat/>
    <w:rsid w:val="00613D2C"/>
    <w:pPr>
      <w:keepNext/>
      <w:keepLines/>
      <w:spacing w:before="360" w:after="80"/>
      <w:outlineLvl w:val="1"/>
    </w:pPr>
    <w:rPr>
      <w:b/>
      <w:sz w:val="36"/>
      <w:szCs w:val="36"/>
    </w:rPr>
  </w:style>
  <w:style w:type="paragraph" w:styleId="3">
    <w:name w:val="heading 3"/>
    <w:basedOn w:val="10"/>
    <w:next w:val="10"/>
    <w:link w:val="30"/>
    <w:uiPriority w:val="99"/>
    <w:qFormat/>
    <w:rsid w:val="00613D2C"/>
    <w:pPr>
      <w:keepNext/>
      <w:keepLines/>
      <w:spacing w:before="280" w:after="80"/>
      <w:outlineLvl w:val="2"/>
    </w:pPr>
    <w:rPr>
      <w:b/>
      <w:sz w:val="28"/>
      <w:szCs w:val="28"/>
    </w:rPr>
  </w:style>
  <w:style w:type="paragraph" w:styleId="4">
    <w:name w:val="heading 4"/>
    <w:basedOn w:val="10"/>
    <w:next w:val="10"/>
    <w:link w:val="40"/>
    <w:uiPriority w:val="99"/>
    <w:qFormat/>
    <w:rsid w:val="00613D2C"/>
    <w:pPr>
      <w:keepNext/>
      <w:keepLines/>
      <w:spacing w:before="240" w:after="40"/>
      <w:outlineLvl w:val="3"/>
    </w:pPr>
    <w:rPr>
      <w:b/>
    </w:rPr>
  </w:style>
  <w:style w:type="paragraph" w:styleId="5">
    <w:name w:val="heading 5"/>
    <w:basedOn w:val="10"/>
    <w:next w:val="10"/>
    <w:link w:val="50"/>
    <w:uiPriority w:val="99"/>
    <w:qFormat/>
    <w:rsid w:val="00613D2C"/>
    <w:pPr>
      <w:keepNext/>
      <w:keepLines/>
      <w:spacing w:before="220" w:after="40"/>
      <w:outlineLvl w:val="4"/>
    </w:pPr>
    <w:rPr>
      <w:b/>
      <w:sz w:val="22"/>
      <w:szCs w:val="22"/>
    </w:rPr>
  </w:style>
  <w:style w:type="paragraph" w:styleId="6">
    <w:name w:val="heading 6"/>
    <w:basedOn w:val="10"/>
    <w:next w:val="10"/>
    <w:link w:val="60"/>
    <w:uiPriority w:val="99"/>
    <w:qFormat/>
    <w:rsid w:val="00613D2C"/>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1A34B2"/>
    <w:rPr>
      <w:rFonts w:ascii="Cambria" w:hAnsi="Cambria" w:cs="Mangal"/>
      <w:b/>
      <w:bCs/>
      <w:color w:val="00000A"/>
      <w:kern w:val="32"/>
      <w:sz w:val="29"/>
      <w:szCs w:val="29"/>
      <w:lang w:val="uk-UA" w:eastAsia="zh-CN" w:bidi="hi-IN"/>
    </w:rPr>
  </w:style>
  <w:style w:type="character" w:customStyle="1" w:styleId="20">
    <w:name w:val="Заголовок 2 Знак"/>
    <w:basedOn w:val="a0"/>
    <w:link w:val="2"/>
    <w:locked/>
    <w:rsid w:val="001A34B2"/>
    <w:rPr>
      <w:rFonts w:ascii="Cambria" w:hAnsi="Cambria" w:cs="Mangal"/>
      <w:b/>
      <w:bCs/>
      <w:i/>
      <w:iCs/>
      <w:color w:val="00000A"/>
      <w:sz w:val="25"/>
      <w:szCs w:val="25"/>
      <w:lang w:val="uk-UA" w:eastAsia="zh-CN" w:bidi="hi-IN"/>
    </w:rPr>
  </w:style>
  <w:style w:type="character" w:customStyle="1" w:styleId="30">
    <w:name w:val="Заголовок 3 Знак"/>
    <w:basedOn w:val="a0"/>
    <w:link w:val="3"/>
    <w:uiPriority w:val="99"/>
    <w:semiHidden/>
    <w:locked/>
    <w:rsid w:val="001A34B2"/>
    <w:rPr>
      <w:rFonts w:ascii="Cambria" w:hAnsi="Cambria" w:cs="Mangal"/>
      <w:b/>
      <w:bCs/>
      <w:color w:val="00000A"/>
      <w:sz w:val="23"/>
      <w:szCs w:val="23"/>
      <w:lang w:val="uk-UA" w:eastAsia="zh-CN" w:bidi="hi-IN"/>
    </w:rPr>
  </w:style>
  <w:style w:type="character" w:customStyle="1" w:styleId="40">
    <w:name w:val="Заголовок 4 Знак"/>
    <w:basedOn w:val="a0"/>
    <w:link w:val="4"/>
    <w:uiPriority w:val="99"/>
    <w:semiHidden/>
    <w:locked/>
    <w:rsid w:val="001A34B2"/>
    <w:rPr>
      <w:rFonts w:ascii="Calibri" w:hAnsi="Calibri" w:cs="Mangal"/>
      <w:b/>
      <w:bCs/>
      <w:color w:val="00000A"/>
      <w:sz w:val="25"/>
      <w:szCs w:val="25"/>
      <w:lang w:val="uk-UA" w:eastAsia="zh-CN" w:bidi="hi-IN"/>
    </w:rPr>
  </w:style>
  <w:style w:type="character" w:customStyle="1" w:styleId="50">
    <w:name w:val="Заголовок 5 Знак"/>
    <w:basedOn w:val="a0"/>
    <w:link w:val="5"/>
    <w:uiPriority w:val="99"/>
    <w:semiHidden/>
    <w:locked/>
    <w:rsid w:val="001A34B2"/>
    <w:rPr>
      <w:rFonts w:ascii="Calibri" w:hAnsi="Calibri" w:cs="Mangal"/>
      <w:b/>
      <w:bCs/>
      <w:i/>
      <w:iCs/>
      <w:color w:val="00000A"/>
      <w:sz w:val="23"/>
      <w:szCs w:val="23"/>
      <w:lang w:val="uk-UA" w:eastAsia="zh-CN" w:bidi="hi-IN"/>
    </w:rPr>
  </w:style>
  <w:style w:type="character" w:customStyle="1" w:styleId="60">
    <w:name w:val="Заголовок 6 Знак"/>
    <w:basedOn w:val="a0"/>
    <w:link w:val="6"/>
    <w:uiPriority w:val="99"/>
    <w:semiHidden/>
    <w:locked/>
    <w:rsid w:val="001A34B2"/>
    <w:rPr>
      <w:rFonts w:ascii="Calibri" w:hAnsi="Calibri" w:cs="Mangal"/>
      <w:b/>
      <w:bCs/>
      <w:color w:val="00000A"/>
      <w:sz w:val="20"/>
      <w:szCs w:val="20"/>
      <w:lang w:val="uk-UA" w:eastAsia="zh-CN" w:bidi="hi-IN"/>
    </w:rPr>
  </w:style>
  <w:style w:type="paragraph" w:customStyle="1" w:styleId="10">
    <w:name w:val="Обычный1"/>
    <w:uiPriority w:val="99"/>
    <w:rsid w:val="00613D2C"/>
    <w:pPr>
      <w:spacing w:line="276" w:lineRule="auto"/>
    </w:pPr>
    <w:rPr>
      <w:color w:val="00000A"/>
      <w:sz w:val="24"/>
      <w:szCs w:val="24"/>
      <w:lang w:val="uk-UA" w:eastAsia="ru-RU"/>
    </w:rPr>
  </w:style>
  <w:style w:type="paragraph" w:styleId="a3">
    <w:name w:val="Title"/>
    <w:basedOn w:val="10"/>
    <w:next w:val="10"/>
    <w:link w:val="a4"/>
    <w:uiPriority w:val="99"/>
    <w:qFormat/>
    <w:rsid w:val="00613D2C"/>
    <w:pPr>
      <w:keepNext/>
      <w:keepLines/>
      <w:spacing w:before="480" w:after="120"/>
    </w:pPr>
    <w:rPr>
      <w:b/>
      <w:sz w:val="72"/>
      <w:szCs w:val="72"/>
    </w:rPr>
  </w:style>
  <w:style w:type="character" w:customStyle="1" w:styleId="a4">
    <w:name w:val="Название Знак"/>
    <w:basedOn w:val="a0"/>
    <w:link w:val="a3"/>
    <w:uiPriority w:val="99"/>
    <w:locked/>
    <w:rsid w:val="001A34B2"/>
    <w:rPr>
      <w:rFonts w:ascii="Cambria" w:hAnsi="Cambria" w:cs="Mangal"/>
      <w:b/>
      <w:bCs/>
      <w:color w:val="00000A"/>
      <w:kern w:val="28"/>
      <w:sz w:val="29"/>
      <w:szCs w:val="29"/>
      <w:lang w:val="uk-UA" w:eastAsia="zh-CN" w:bidi="hi-IN"/>
    </w:rPr>
  </w:style>
  <w:style w:type="paragraph" w:customStyle="1" w:styleId="LO-normal">
    <w:name w:val="LO-normal"/>
    <w:uiPriority w:val="99"/>
    <w:rsid w:val="002B08AE"/>
    <w:pPr>
      <w:spacing w:line="276" w:lineRule="auto"/>
    </w:pPr>
    <w:rPr>
      <w:rFonts w:ascii="Arial" w:hAnsi="Arial" w:cs="Arial"/>
      <w:color w:val="000000"/>
      <w:sz w:val="24"/>
      <w:szCs w:val="24"/>
      <w:lang w:val="uk-UA" w:eastAsia="zh-CN"/>
    </w:rPr>
  </w:style>
  <w:style w:type="paragraph" w:customStyle="1" w:styleId="12">
    <w:name w:val="Без интервала1"/>
    <w:uiPriority w:val="99"/>
    <w:rsid w:val="002B08AE"/>
    <w:pPr>
      <w:suppressAutoHyphens/>
      <w:spacing w:line="276" w:lineRule="auto"/>
    </w:pPr>
    <w:rPr>
      <w:rFonts w:eastAsia="Times New Roman" w:cs="Calibri"/>
      <w:color w:val="00000A"/>
      <w:sz w:val="24"/>
      <w:szCs w:val="24"/>
      <w:lang w:val="uk-UA" w:eastAsia="ar-SA"/>
    </w:rPr>
  </w:style>
  <w:style w:type="paragraph" w:customStyle="1" w:styleId="110">
    <w:name w:val="Обычный11"/>
    <w:uiPriority w:val="99"/>
    <w:rsid w:val="002B08AE"/>
    <w:pPr>
      <w:spacing w:line="276" w:lineRule="auto"/>
    </w:pPr>
    <w:rPr>
      <w:rFonts w:ascii="Arial" w:eastAsia="Times New Roman" w:hAnsi="Arial" w:cs="Arial"/>
      <w:color w:val="000000"/>
      <w:sz w:val="24"/>
      <w:szCs w:val="20"/>
      <w:lang w:val="uk-UA" w:eastAsia="ru-RU"/>
    </w:rPr>
  </w:style>
  <w:style w:type="paragraph" w:customStyle="1" w:styleId="ListParagraph1">
    <w:name w:val="List Paragraph1"/>
    <w:basedOn w:val="a"/>
    <w:uiPriority w:val="99"/>
    <w:rsid w:val="002B08AE"/>
    <w:pPr>
      <w:spacing w:after="200"/>
      <w:ind w:left="720"/>
      <w:contextualSpacing/>
    </w:pPr>
    <w:rPr>
      <w:rFonts w:ascii="Calibri" w:hAnsi="Calibri" w:cs="Times New Roman"/>
      <w:color w:val="auto"/>
      <w:sz w:val="22"/>
      <w:szCs w:val="22"/>
      <w:lang w:val="ru-RU" w:eastAsia="en-US" w:bidi="ar-SA"/>
    </w:rPr>
  </w:style>
  <w:style w:type="paragraph" w:styleId="a5">
    <w:name w:val="List Paragraph"/>
    <w:aliases w:val="Список уровня 2,List Paragraph"/>
    <w:basedOn w:val="a"/>
    <w:link w:val="a6"/>
    <w:uiPriority w:val="34"/>
    <w:qFormat/>
    <w:rsid w:val="002B08AE"/>
    <w:pPr>
      <w:ind w:left="720"/>
      <w:contextualSpacing/>
    </w:pPr>
    <w:rPr>
      <w:rFonts w:cs="Mangal"/>
      <w:szCs w:val="21"/>
    </w:rPr>
  </w:style>
  <w:style w:type="paragraph" w:customStyle="1" w:styleId="docdata">
    <w:name w:val="docdata"/>
    <w:aliases w:val="docy,v5,1559,baiaagaaboqcaaadqaqaaavobaaaaaaaaaaaaaaaaaaaaaaaaaaaaaaaaaaaaaaaaaaaaaaaaaaaaaaaaaaaaaaaaaaaaaaaaaaaaaaaaaaaaaaaaaaaaaaaaaaaaaaaaaaaaaaaaaaaaaaaaaaaaaaaaaaaaaaaaaaaaaaaaaaaaaaaaaaaaaaaaaaaaaaaaaaaaaaaaaaaaaaaaaaaaaaaaaaaaaaaaaaaaaa"/>
    <w:basedOn w:val="a"/>
    <w:uiPriority w:val="99"/>
    <w:rsid w:val="002B08AE"/>
    <w:pPr>
      <w:spacing w:before="100" w:beforeAutospacing="1" w:after="100" w:afterAutospacing="1" w:line="240" w:lineRule="auto"/>
    </w:pPr>
    <w:rPr>
      <w:rFonts w:ascii="Times New Roman" w:eastAsia="Times New Roman" w:hAnsi="Times New Roman" w:cs="Times New Roman"/>
      <w:color w:val="auto"/>
      <w:lang w:val="ru-RU" w:eastAsia="ru-RU" w:bidi="ar-SA"/>
    </w:rPr>
  </w:style>
  <w:style w:type="paragraph" w:styleId="a7">
    <w:name w:val="Normal (Web)"/>
    <w:aliases w:val="Знак17,Знак18 Знак,Знак17 Знак1,Знак17 Знак3,Знак18 Знак Знак2,Знак17 Знак1 Знак2,Обычный (Web)"/>
    <w:basedOn w:val="a"/>
    <w:link w:val="a8"/>
    <w:uiPriority w:val="99"/>
    <w:qFormat/>
    <w:rsid w:val="002B08AE"/>
    <w:pPr>
      <w:spacing w:before="100" w:beforeAutospacing="1" w:after="100" w:afterAutospacing="1" w:line="240" w:lineRule="auto"/>
    </w:pPr>
    <w:rPr>
      <w:rFonts w:eastAsia="Times New Roman" w:cs="Times New Roman"/>
      <w:color w:val="auto"/>
      <w:szCs w:val="20"/>
      <w:lang w:eastAsia="ru-RU" w:bidi="ar-SA"/>
    </w:rPr>
  </w:style>
  <w:style w:type="character" w:customStyle="1" w:styleId="a8">
    <w:name w:val="Обычный (веб) Знак"/>
    <w:aliases w:val="Знак17 Знак2,Знак18 Знак Знак1,Знак17 Знак1 Знак1,Знак17 Знак3 Знак1,Знак18 Знак Знак2 Знак1,Знак17 Знак1 Знак2 Знак1,Обычный (Web) Знак"/>
    <w:link w:val="a7"/>
    <w:uiPriority w:val="99"/>
    <w:locked/>
    <w:rsid w:val="002B08AE"/>
    <w:rPr>
      <w:rFonts w:eastAsia="Times New Roman"/>
      <w:sz w:val="24"/>
      <w:lang w:val="uk-UA" w:eastAsia="ru-RU"/>
    </w:rPr>
  </w:style>
  <w:style w:type="paragraph" w:customStyle="1" w:styleId="Default">
    <w:name w:val="Default"/>
    <w:uiPriority w:val="99"/>
    <w:rsid w:val="002B08AE"/>
    <w:pPr>
      <w:autoSpaceDE w:val="0"/>
      <w:autoSpaceDN w:val="0"/>
      <w:adjustRightInd w:val="0"/>
      <w:spacing w:line="276" w:lineRule="auto"/>
    </w:pPr>
    <w:rPr>
      <w:rFonts w:ascii="Times New Roman" w:eastAsia="Times New Roman" w:hAnsi="Times New Roman"/>
      <w:color w:val="000000"/>
      <w:sz w:val="24"/>
      <w:szCs w:val="24"/>
      <w:lang w:val="uk-UA" w:eastAsia="ru-RU"/>
    </w:rPr>
  </w:style>
  <w:style w:type="paragraph" w:customStyle="1" w:styleId="21">
    <w:name w:val="Основной текст 21"/>
    <w:basedOn w:val="a"/>
    <w:uiPriority w:val="99"/>
    <w:rsid w:val="002B08AE"/>
    <w:pPr>
      <w:suppressAutoHyphens/>
      <w:spacing w:after="120" w:line="480" w:lineRule="auto"/>
    </w:pPr>
    <w:rPr>
      <w:rFonts w:ascii="Times New Roman" w:hAnsi="Times New Roman" w:cs="Times New Roman"/>
      <w:color w:val="auto"/>
      <w:lang w:bidi="ar-SA"/>
    </w:rPr>
  </w:style>
  <w:style w:type="paragraph" w:styleId="a9">
    <w:name w:val="Body Text Indent"/>
    <w:basedOn w:val="a"/>
    <w:link w:val="aa"/>
    <w:uiPriority w:val="99"/>
    <w:rsid w:val="002B08AE"/>
    <w:pPr>
      <w:spacing w:after="120" w:line="240" w:lineRule="auto"/>
      <w:ind w:left="283"/>
    </w:pPr>
    <w:rPr>
      <w:rFonts w:ascii="Times New Roman" w:eastAsia="Times New Roman" w:hAnsi="Times New Roman" w:cs="Times New Roman"/>
      <w:color w:val="auto"/>
      <w:lang w:val="ru-RU" w:eastAsia="ru-RU" w:bidi="ar-SA"/>
    </w:rPr>
  </w:style>
  <w:style w:type="character" w:customStyle="1" w:styleId="aa">
    <w:name w:val="Основной текст с отступом Знак"/>
    <w:basedOn w:val="a0"/>
    <w:link w:val="a9"/>
    <w:uiPriority w:val="99"/>
    <w:locked/>
    <w:rsid w:val="002B08AE"/>
    <w:rPr>
      <w:rFonts w:ascii="Times New Roman" w:hAnsi="Times New Roman" w:cs="Times New Roman"/>
      <w:sz w:val="24"/>
      <w:szCs w:val="24"/>
    </w:rPr>
  </w:style>
  <w:style w:type="character" w:customStyle="1" w:styleId="13">
    <w:name w:val="Обычный (веб) Знак1"/>
    <w:aliases w:val="Знак17 Знак,Знак18 Знак Знак,Знак17 Знак1 Знак,Знак17 Знак3 Знак,Знак18 Знак Знак2 Знак,Знак17 Знак1 Знак2 Знак,Обычный (Web) Знак1"/>
    <w:uiPriority w:val="99"/>
    <w:locked/>
    <w:rsid w:val="002B08AE"/>
    <w:rPr>
      <w:rFonts w:eastAsia="Times New Roman"/>
      <w:color w:val="00000A"/>
      <w:sz w:val="24"/>
      <w:lang w:val="uk-UA" w:eastAsia="ru-RU"/>
    </w:rPr>
  </w:style>
  <w:style w:type="character" w:customStyle="1" w:styleId="2682">
    <w:name w:val="2682"/>
    <w:aliases w:val="baiaagaaboqcaaadcwgaaawbcaaaaaaaaaaaaaaaaaaaaaaaaaaaaaaaaaaaaaaaaaaaaaaaaaaaaaaaaaaaaaaaaaaaaaaaaaaaaaaaaaaaaaaaaaaaaaaaaaaaaaaaaaaaaaaaaaaaaaaaaaaaaaaaaaaaaaaaaaaaaaaaaaaaaaaaaaaaaaaaaaaaaaaaaaaaaaaaaaaaaaaaaaaaaaaaaaaaaaaaaaaaaaaa"/>
    <w:basedOn w:val="a0"/>
    <w:uiPriority w:val="99"/>
    <w:rsid w:val="002B08AE"/>
    <w:rPr>
      <w:rFonts w:cs="Times New Roman"/>
    </w:rPr>
  </w:style>
  <w:style w:type="character" w:styleId="ab">
    <w:name w:val="Strong"/>
    <w:basedOn w:val="a0"/>
    <w:uiPriority w:val="99"/>
    <w:qFormat/>
    <w:locked/>
    <w:rsid w:val="002B08AE"/>
    <w:rPr>
      <w:rFonts w:cs="Times New Roman"/>
      <w:b/>
      <w:bCs/>
    </w:rPr>
  </w:style>
  <w:style w:type="paragraph" w:styleId="ac">
    <w:name w:val="Subtitle"/>
    <w:basedOn w:val="10"/>
    <w:next w:val="10"/>
    <w:link w:val="ad"/>
    <w:uiPriority w:val="99"/>
    <w:qFormat/>
    <w:rsid w:val="00613D2C"/>
    <w:pPr>
      <w:keepNext/>
      <w:keepLines/>
      <w:spacing w:before="360" w:after="80"/>
    </w:pPr>
    <w:rPr>
      <w:rFonts w:ascii="Georgia" w:hAnsi="Georgia" w:cs="Georgia"/>
      <w:i/>
      <w:color w:val="666666"/>
      <w:sz w:val="48"/>
      <w:szCs w:val="48"/>
    </w:rPr>
  </w:style>
  <w:style w:type="character" w:customStyle="1" w:styleId="ad">
    <w:name w:val="Подзаголовок Знак"/>
    <w:basedOn w:val="a0"/>
    <w:link w:val="ac"/>
    <w:uiPriority w:val="99"/>
    <w:locked/>
    <w:rsid w:val="001A34B2"/>
    <w:rPr>
      <w:rFonts w:ascii="Cambria" w:hAnsi="Cambria" w:cs="Mangal"/>
      <w:color w:val="00000A"/>
      <w:sz w:val="21"/>
      <w:szCs w:val="21"/>
      <w:lang w:val="uk-UA" w:eastAsia="zh-CN" w:bidi="hi-IN"/>
    </w:rPr>
  </w:style>
  <w:style w:type="table" w:customStyle="1" w:styleId="ae">
    <w:name w:val="Стиль"/>
    <w:uiPriority w:val="99"/>
    <w:rsid w:val="00613D2C"/>
    <w:rPr>
      <w:sz w:val="20"/>
      <w:szCs w:val="20"/>
      <w:lang w:val="ru-RU" w:eastAsia="ru-RU"/>
    </w:rPr>
    <w:tblPr>
      <w:tblStyleRowBandSize w:val="1"/>
      <w:tblStyleColBandSize w:val="1"/>
      <w:tblInd w:w="0" w:type="dxa"/>
      <w:tblCellMar>
        <w:top w:w="0" w:type="dxa"/>
        <w:left w:w="0" w:type="dxa"/>
        <w:bottom w:w="0" w:type="dxa"/>
        <w:right w:w="0" w:type="dxa"/>
      </w:tblCellMar>
    </w:tblPr>
  </w:style>
  <w:style w:type="character" w:styleId="af">
    <w:name w:val="Emphasis"/>
    <w:basedOn w:val="a0"/>
    <w:uiPriority w:val="99"/>
    <w:qFormat/>
    <w:locked/>
    <w:rsid w:val="00FF1995"/>
    <w:rPr>
      <w:rFonts w:cs="Times New Roman"/>
      <w:i/>
    </w:rPr>
  </w:style>
  <w:style w:type="character" w:customStyle="1" w:styleId="af0">
    <w:name w:val="Гіперпосилання"/>
    <w:uiPriority w:val="99"/>
    <w:rsid w:val="00D04E9B"/>
    <w:rPr>
      <w:color w:val="0000FF"/>
      <w:u w:val="single"/>
    </w:rPr>
  </w:style>
  <w:style w:type="character" w:customStyle="1" w:styleId="af1">
    <w:name w:val="Без интервала Знак"/>
    <w:link w:val="af2"/>
    <w:uiPriority w:val="1"/>
    <w:qFormat/>
    <w:locked/>
    <w:rsid w:val="00CC1880"/>
    <w:rPr>
      <w:rFonts w:ascii="Arial" w:hAnsi="Arial"/>
      <w:kern w:val="2"/>
      <w:sz w:val="22"/>
      <w:lang w:val="en-US" w:eastAsia="zh-CN"/>
    </w:rPr>
  </w:style>
  <w:style w:type="paragraph" w:styleId="af2">
    <w:name w:val="No Spacing"/>
    <w:link w:val="af1"/>
    <w:uiPriority w:val="1"/>
    <w:qFormat/>
    <w:rsid w:val="00CC1880"/>
    <w:pPr>
      <w:suppressAutoHyphens/>
    </w:pPr>
    <w:rPr>
      <w:rFonts w:ascii="Arial" w:hAnsi="Arial" w:cs="Calibri"/>
      <w:kern w:val="2"/>
      <w:lang w:eastAsia="zh-CN"/>
    </w:rPr>
  </w:style>
  <w:style w:type="character" w:customStyle="1" w:styleId="a6">
    <w:name w:val="Абзац списка Знак"/>
    <w:aliases w:val="Список уровня 2 Знак,List Paragraph Знак"/>
    <w:link w:val="a5"/>
    <w:uiPriority w:val="1"/>
    <w:rsid w:val="00D2001D"/>
    <w:rPr>
      <w:rFonts w:cs="Mangal"/>
      <w:color w:val="00000A"/>
      <w:sz w:val="24"/>
      <w:szCs w:val="21"/>
      <w:lang w:val="uk-UA" w:eastAsia="zh-CN" w:bidi="hi-IN"/>
    </w:rPr>
  </w:style>
  <w:style w:type="character" w:customStyle="1" w:styleId="apple-converted-space">
    <w:name w:val="apple-converted-space"/>
    <w:rsid w:val="00F14643"/>
  </w:style>
  <w:style w:type="character" w:customStyle="1" w:styleId="fontstyle01">
    <w:name w:val="fontstyle01"/>
    <w:basedOn w:val="a0"/>
    <w:rsid w:val="00E4169B"/>
    <w:rPr>
      <w:rFonts w:ascii="TimesNewRomanPSMT" w:eastAsia="TimesNewRomanPSMT" w:hint="eastAsia"/>
      <w:b w:val="0"/>
      <w:bCs w:val="0"/>
      <w:i w:val="0"/>
      <w:iCs w:val="0"/>
      <w:color w:val="000000"/>
      <w:sz w:val="22"/>
      <w:szCs w:val="22"/>
    </w:rPr>
  </w:style>
  <w:style w:type="table" w:styleId="af3">
    <w:name w:val="Table Grid"/>
    <w:basedOn w:val="a1"/>
    <w:uiPriority w:val="39"/>
    <w:qFormat/>
    <w:locked/>
    <w:rsid w:val="00D41BC3"/>
    <w:pPr>
      <w:suppressAutoHyphens/>
      <w:spacing w:line="1" w:lineRule="atLeast"/>
      <w:ind w:leftChars="-1" w:left="-1" w:hangingChars="1" w:hanging="1"/>
      <w:textAlignment w:val="top"/>
      <w:outlineLvl w:val="0"/>
    </w:pPr>
    <w:rPr>
      <w:rFonts w:ascii="Times New Roman" w:eastAsia="SimSun" w:hAnsi="Times New Roman" w:cs="Times New Roman"/>
      <w:position w:val="-1"/>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rsid w:val="00D41BC3"/>
    <w:pPr>
      <w:spacing w:after="200"/>
      <w:ind w:left="720"/>
      <w:contextualSpacing/>
    </w:pPr>
    <w:rPr>
      <w:rFonts w:ascii="Calibri" w:eastAsia="Times New Roman" w:hAnsi="Calibri" w:cs="Times New Roman"/>
      <w:color w:val="auto"/>
      <w:sz w:val="22"/>
      <w:szCs w:val="22"/>
      <w:lang w:val="ru-RU" w:eastAsia="en-US" w:bidi="ar-SA"/>
    </w:rPr>
  </w:style>
  <w:style w:type="paragraph" w:customStyle="1" w:styleId="af4">
    <w:name w:val="Пункт"/>
    <w:basedOn w:val="a"/>
    <w:rsid w:val="00945BC1"/>
    <w:pPr>
      <w:tabs>
        <w:tab w:val="num" w:pos="0"/>
      </w:tabs>
      <w:snapToGrid w:val="0"/>
      <w:spacing w:line="360" w:lineRule="auto"/>
      <w:jc w:val="both"/>
    </w:pPr>
    <w:rPr>
      <w:rFonts w:ascii="Times New Roman" w:eastAsia="Times New Roman" w:hAnsi="Times New Roman" w:cs="Times New Roman"/>
      <w:color w:val="auto"/>
      <w:sz w:val="28"/>
      <w:szCs w:val="28"/>
      <w:lang w:val="ru-RU" w:eastAsia="ru-RU" w:bidi="ar-SA"/>
    </w:rPr>
  </w:style>
  <w:style w:type="character" w:styleId="af5">
    <w:name w:val="Hyperlink"/>
    <w:basedOn w:val="a0"/>
    <w:rsid w:val="009551D0"/>
    <w:rPr>
      <w:color w:val="3333CC"/>
      <w:u w:val="single"/>
    </w:rPr>
  </w:style>
  <w:style w:type="character" w:customStyle="1" w:styleId="js-apiid">
    <w:name w:val="js-apiid"/>
    <w:basedOn w:val="a0"/>
    <w:rsid w:val="00D57F00"/>
  </w:style>
</w:styles>
</file>

<file path=word/webSettings.xml><?xml version="1.0" encoding="utf-8"?>
<w:webSettings xmlns:r="http://schemas.openxmlformats.org/officeDocument/2006/relationships" xmlns:w="http://schemas.openxmlformats.org/wordprocessingml/2006/main">
  <w:divs>
    <w:div w:id="1510296621">
      <w:bodyDiv w:val="1"/>
      <w:marLeft w:val="0"/>
      <w:marRight w:val="0"/>
      <w:marTop w:val="0"/>
      <w:marBottom w:val="0"/>
      <w:divBdr>
        <w:top w:val="none" w:sz="0" w:space="0" w:color="auto"/>
        <w:left w:val="none" w:sz="0" w:space="0" w:color="auto"/>
        <w:bottom w:val="none" w:sz="0" w:space="0" w:color="auto"/>
        <w:right w:val="none" w:sz="0" w:space="0" w:color="auto"/>
      </w:divBdr>
      <w:divsChild>
        <w:div w:id="1436170770">
          <w:marLeft w:val="0"/>
          <w:marRight w:val="0"/>
          <w:marTop w:val="0"/>
          <w:marBottom w:val="0"/>
          <w:divBdr>
            <w:top w:val="none" w:sz="0" w:space="0" w:color="auto"/>
            <w:left w:val="none" w:sz="0" w:space="0" w:color="auto"/>
            <w:bottom w:val="none" w:sz="0" w:space="0" w:color="auto"/>
            <w:right w:val="none" w:sz="0" w:space="0" w:color="auto"/>
          </w:divBdr>
        </w:div>
        <w:div w:id="1795900070">
          <w:marLeft w:val="0"/>
          <w:marRight w:val="0"/>
          <w:marTop w:val="0"/>
          <w:marBottom w:val="0"/>
          <w:divBdr>
            <w:top w:val="none" w:sz="0" w:space="0" w:color="auto"/>
            <w:left w:val="none" w:sz="0" w:space="0" w:color="auto"/>
            <w:bottom w:val="none" w:sz="0" w:space="0" w:color="auto"/>
            <w:right w:val="none" w:sz="0" w:space="0" w:color="auto"/>
          </w:divBdr>
        </w:div>
        <w:div w:id="1687488091">
          <w:marLeft w:val="0"/>
          <w:marRight w:val="0"/>
          <w:marTop w:val="0"/>
          <w:marBottom w:val="0"/>
          <w:divBdr>
            <w:top w:val="none" w:sz="0" w:space="0" w:color="auto"/>
            <w:left w:val="none" w:sz="0" w:space="0" w:color="auto"/>
            <w:bottom w:val="none" w:sz="0" w:space="0" w:color="auto"/>
            <w:right w:val="none" w:sz="0" w:space="0" w:color="auto"/>
          </w:divBdr>
        </w:div>
        <w:div w:id="1662155859">
          <w:marLeft w:val="0"/>
          <w:marRight w:val="0"/>
          <w:marTop w:val="0"/>
          <w:marBottom w:val="0"/>
          <w:divBdr>
            <w:top w:val="none" w:sz="0" w:space="0" w:color="auto"/>
            <w:left w:val="none" w:sz="0" w:space="0" w:color="auto"/>
            <w:bottom w:val="none" w:sz="0" w:space="0" w:color="auto"/>
            <w:right w:val="none" w:sz="0" w:space="0" w:color="auto"/>
          </w:divBdr>
        </w:div>
        <w:div w:id="748624805">
          <w:marLeft w:val="0"/>
          <w:marRight w:val="0"/>
          <w:marTop w:val="0"/>
          <w:marBottom w:val="0"/>
          <w:divBdr>
            <w:top w:val="none" w:sz="0" w:space="0" w:color="auto"/>
            <w:left w:val="none" w:sz="0" w:space="0" w:color="auto"/>
            <w:bottom w:val="none" w:sz="0" w:space="0" w:color="auto"/>
            <w:right w:val="none" w:sz="0" w:space="0" w:color="auto"/>
          </w:divBdr>
        </w:div>
        <w:div w:id="625621855">
          <w:marLeft w:val="0"/>
          <w:marRight w:val="0"/>
          <w:marTop w:val="0"/>
          <w:marBottom w:val="0"/>
          <w:divBdr>
            <w:top w:val="none" w:sz="0" w:space="0" w:color="auto"/>
            <w:left w:val="none" w:sz="0" w:space="0" w:color="auto"/>
            <w:bottom w:val="none" w:sz="0" w:space="0" w:color="auto"/>
            <w:right w:val="none" w:sz="0" w:space="0" w:color="auto"/>
          </w:divBdr>
        </w:div>
        <w:div w:id="1092429048">
          <w:marLeft w:val="0"/>
          <w:marRight w:val="0"/>
          <w:marTop w:val="0"/>
          <w:marBottom w:val="0"/>
          <w:divBdr>
            <w:top w:val="none" w:sz="0" w:space="0" w:color="auto"/>
            <w:left w:val="none" w:sz="0" w:space="0" w:color="auto"/>
            <w:bottom w:val="none" w:sz="0" w:space="0" w:color="auto"/>
            <w:right w:val="none" w:sz="0" w:space="0" w:color="auto"/>
          </w:divBdr>
        </w:div>
        <w:div w:id="1228034430">
          <w:marLeft w:val="0"/>
          <w:marRight w:val="0"/>
          <w:marTop w:val="0"/>
          <w:marBottom w:val="0"/>
          <w:divBdr>
            <w:top w:val="none" w:sz="0" w:space="0" w:color="auto"/>
            <w:left w:val="none" w:sz="0" w:space="0" w:color="auto"/>
            <w:bottom w:val="none" w:sz="0" w:space="0" w:color="auto"/>
            <w:right w:val="none" w:sz="0" w:space="0" w:color="auto"/>
          </w:divBdr>
        </w:div>
        <w:div w:id="2045446780">
          <w:marLeft w:val="0"/>
          <w:marRight w:val="0"/>
          <w:marTop w:val="0"/>
          <w:marBottom w:val="0"/>
          <w:divBdr>
            <w:top w:val="none" w:sz="0" w:space="0" w:color="auto"/>
            <w:left w:val="none" w:sz="0" w:space="0" w:color="auto"/>
            <w:bottom w:val="none" w:sz="0" w:space="0" w:color="auto"/>
            <w:right w:val="none" w:sz="0" w:space="0" w:color="auto"/>
          </w:divBdr>
        </w:div>
        <w:div w:id="811023052">
          <w:marLeft w:val="0"/>
          <w:marRight w:val="0"/>
          <w:marTop w:val="0"/>
          <w:marBottom w:val="0"/>
          <w:divBdr>
            <w:top w:val="none" w:sz="0" w:space="0" w:color="auto"/>
            <w:left w:val="none" w:sz="0" w:space="0" w:color="auto"/>
            <w:bottom w:val="none" w:sz="0" w:space="0" w:color="auto"/>
            <w:right w:val="none" w:sz="0" w:space="0" w:color="auto"/>
          </w:divBdr>
        </w:div>
        <w:div w:id="1187259096">
          <w:marLeft w:val="0"/>
          <w:marRight w:val="0"/>
          <w:marTop w:val="0"/>
          <w:marBottom w:val="0"/>
          <w:divBdr>
            <w:top w:val="none" w:sz="0" w:space="0" w:color="auto"/>
            <w:left w:val="none" w:sz="0" w:space="0" w:color="auto"/>
            <w:bottom w:val="none" w:sz="0" w:space="0" w:color="auto"/>
            <w:right w:val="none" w:sz="0" w:space="0" w:color="auto"/>
          </w:divBdr>
        </w:div>
        <w:div w:id="1056275673">
          <w:marLeft w:val="0"/>
          <w:marRight w:val="0"/>
          <w:marTop w:val="0"/>
          <w:marBottom w:val="0"/>
          <w:divBdr>
            <w:top w:val="none" w:sz="0" w:space="0" w:color="auto"/>
            <w:left w:val="none" w:sz="0" w:space="0" w:color="auto"/>
            <w:bottom w:val="none" w:sz="0" w:space="0" w:color="auto"/>
            <w:right w:val="none" w:sz="0" w:space="0" w:color="auto"/>
          </w:divBdr>
        </w:div>
        <w:div w:id="959384236">
          <w:marLeft w:val="0"/>
          <w:marRight w:val="0"/>
          <w:marTop w:val="0"/>
          <w:marBottom w:val="0"/>
          <w:divBdr>
            <w:top w:val="none" w:sz="0" w:space="0" w:color="auto"/>
            <w:left w:val="none" w:sz="0" w:space="0" w:color="auto"/>
            <w:bottom w:val="none" w:sz="0" w:space="0" w:color="auto"/>
            <w:right w:val="none" w:sz="0" w:space="0" w:color="auto"/>
          </w:divBdr>
        </w:div>
        <w:div w:id="33509363">
          <w:marLeft w:val="0"/>
          <w:marRight w:val="0"/>
          <w:marTop w:val="0"/>
          <w:marBottom w:val="0"/>
          <w:divBdr>
            <w:top w:val="none" w:sz="0" w:space="0" w:color="auto"/>
            <w:left w:val="none" w:sz="0" w:space="0" w:color="auto"/>
            <w:bottom w:val="none" w:sz="0" w:space="0" w:color="auto"/>
            <w:right w:val="none" w:sz="0" w:space="0" w:color="auto"/>
          </w:divBdr>
        </w:div>
        <w:div w:id="805704507">
          <w:marLeft w:val="0"/>
          <w:marRight w:val="0"/>
          <w:marTop w:val="0"/>
          <w:marBottom w:val="0"/>
          <w:divBdr>
            <w:top w:val="none" w:sz="0" w:space="0" w:color="auto"/>
            <w:left w:val="none" w:sz="0" w:space="0" w:color="auto"/>
            <w:bottom w:val="none" w:sz="0" w:space="0" w:color="auto"/>
            <w:right w:val="none" w:sz="0" w:space="0" w:color="auto"/>
          </w:divBdr>
        </w:div>
      </w:divsChild>
    </w:div>
    <w:div w:id="1615594410">
      <w:bodyDiv w:val="1"/>
      <w:marLeft w:val="0"/>
      <w:marRight w:val="0"/>
      <w:marTop w:val="0"/>
      <w:marBottom w:val="0"/>
      <w:divBdr>
        <w:top w:val="none" w:sz="0" w:space="0" w:color="auto"/>
        <w:left w:val="none" w:sz="0" w:space="0" w:color="auto"/>
        <w:bottom w:val="none" w:sz="0" w:space="0" w:color="auto"/>
        <w:right w:val="none" w:sz="0" w:space="0" w:color="auto"/>
      </w:divBdr>
    </w:div>
    <w:div w:id="1632131841">
      <w:marLeft w:val="0"/>
      <w:marRight w:val="0"/>
      <w:marTop w:val="0"/>
      <w:marBottom w:val="0"/>
      <w:divBdr>
        <w:top w:val="none" w:sz="0" w:space="0" w:color="auto"/>
        <w:left w:val="none" w:sz="0" w:space="0" w:color="auto"/>
        <w:bottom w:val="none" w:sz="0" w:space="0" w:color="auto"/>
        <w:right w:val="none" w:sz="0" w:space="0" w:color="auto"/>
      </w:divBdr>
    </w:div>
    <w:div w:id="190370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ua/uk/publications/indeks-spozhyvchykh-tsin-u-lystopadi-2025-roku" TargetMode="External"/><Relationship Id="rId3" Type="http://schemas.openxmlformats.org/officeDocument/2006/relationships/styles" Target="styles.xml"/><Relationship Id="rId7" Type="http://schemas.openxmlformats.org/officeDocument/2006/relationships/hyperlink" Target="https://index.minfin.com.ua/ua/markets/product-prices/vinnickaya/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tat.gov.ua/uk/topics/ts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1B08A-C711-4A76-B90B-182C49EFC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2167</Words>
  <Characters>12354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pc</cp:lastModifiedBy>
  <cp:revision>13</cp:revision>
  <cp:lastPrinted>2026-03-09T10:42:00Z</cp:lastPrinted>
  <dcterms:created xsi:type="dcterms:W3CDTF">2026-02-10T18:01:00Z</dcterms:created>
  <dcterms:modified xsi:type="dcterms:W3CDTF">2026-03-09T10:42:00Z</dcterms:modified>
</cp:coreProperties>
</file>