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72A1A" w:rsidRPr="00D72A1A">
        <w:rPr>
          <w:b/>
          <w:i/>
        </w:rPr>
        <w:t>Горох колотий жовтий та картопля столова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72A1A" w:rsidP="009172BD">
      <w:pPr>
        <w:rPr>
          <w:i/>
        </w:rPr>
      </w:pPr>
      <w:r w:rsidRPr="00D72A1A">
        <w:rPr>
          <w:i/>
        </w:rPr>
        <w:t>Горох колотий жовтий та картопля столова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72A1A" w:rsidP="009172BD">
      <w:pPr>
        <w:rPr>
          <w:i/>
        </w:rPr>
      </w:pPr>
      <w:r w:rsidRPr="00D72A1A">
        <w:rPr>
          <w:b/>
          <w:i/>
        </w:rPr>
        <w:t>UA-2024-03-26-001862-a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72A1A">
        <w:rPr>
          <w:b/>
        </w:rPr>
        <w:t>66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72A1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Горох колотий жовтий та картопля столова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Горох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сушений, колотий, жовтого кольору, першого ґатунку, ДСТУ 7701, 1 кг</w:t>
      </w:r>
      <w:r w:rsidR="0038341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- 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столова пізня, клас екстра, ДСТУ 9221, 1 кг</w:t>
      </w:r>
      <w:r w:rsidR="0038341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3 0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A9" w:rsidRDefault="00E066A9" w:rsidP="009172BD">
      <w:pPr>
        <w:spacing w:after="0" w:line="240" w:lineRule="auto"/>
      </w:pPr>
      <w:r>
        <w:separator/>
      </w:r>
    </w:p>
  </w:endnote>
  <w:endnote w:type="continuationSeparator" w:id="0">
    <w:p w:rsidR="00E066A9" w:rsidRDefault="00E066A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A9" w:rsidRDefault="00E066A9" w:rsidP="009172BD">
      <w:pPr>
        <w:spacing w:after="0" w:line="240" w:lineRule="auto"/>
      </w:pPr>
      <w:r>
        <w:separator/>
      </w:r>
    </w:p>
  </w:footnote>
  <w:footnote w:type="continuationSeparator" w:id="0">
    <w:p w:rsidR="00E066A9" w:rsidRDefault="00E066A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83413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2A1A"/>
    <w:rsid w:val="00D753BE"/>
    <w:rsid w:val="00DA35D1"/>
    <w:rsid w:val="00DD0252"/>
    <w:rsid w:val="00E066A9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2024-05-21T12:17:00Z</cp:lastPrinted>
  <dcterms:created xsi:type="dcterms:W3CDTF">2023-06-29T12:33:00Z</dcterms:created>
  <dcterms:modified xsi:type="dcterms:W3CDTF">2024-05-27T07:17:00Z</dcterms:modified>
</cp:coreProperties>
</file>